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07CE" w14:textId="77777777" w:rsidR="00A142AB" w:rsidRPr="00C51E71" w:rsidRDefault="00A142AB" w:rsidP="00A142AB">
      <w:pPr>
        <w:pStyle w:val="Topptekst"/>
        <w:rPr>
          <w:rFonts w:cstheme="minorHAnsi"/>
          <w:sz w:val="28"/>
        </w:rPr>
      </w:pPr>
      <w:r w:rsidRPr="00C51E71">
        <w:rPr>
          <w:rFonts w:cstheme="minorHAnsi"/>
          <w:sz w:val="28"/>
        </w:rPr>
        <w:t>Navn ______________________________</w:t>
      </w:r>
      <w:r w:rsidRPr="00C51E71">
        <w:rPr>
          <w:rFonts w:cstheme="minorHAnsi"/>
          <w:sz w:val="28"/>
        </w:rPr>
        <w:tab/>
        <w:t>Dato_______________</w:t>
      </w:r>
    </w:p>
    <w:p w14:paraId="3FDB3F68" w14:textId="77777777" w:rsidR="00A142AB" w:rsidRPr="00C51E71" w:rsidRDefault="00A142AB" w:rsidP="00A142AB">
      <w:pPr>
        <w:pStyle w:val="Topptekst"/>
        <w:rPr>
          <w:rFonts w:cstheme="minorHAnsi"/>
          <w:sz w:val="28"/>
        </w:rPr>
      </w:pPr>
    </w:p>
    <w:p w14:paraId="591C3CE4" w14:textId="77777777" w:rsidR="00A142AB" w:rsidRPr="00C51E71" w:rsidRDefault="00A142AB" w:rsidP="00A142AB">
      <w:pPr>
        <w:pStyle w:val="Topptekst"/>
        <w:rPr>
          <w:rFonts w:cstheme="minorHAnsi"/>
          <w:sz w:val="28"/>
        </w:rPr>
      </w:pPr>
      <w:r w:rsidRPr="00C51E71">
        <w:rPr>
          <w:rFonts w:cstheme="minorHAnsi"/>
          <w:sz w:val="28"/>
        </w:rPr>
        <w:t>Oppgang___________</w:t>
      </w:r>
      <w:r w:rsidRPr="00C51E71">
        <w:rPr>
          <w:rFonts w:cstheme="minorHAnsi"/>
          <w:sz w:val="28"/>
        </w:rPr>
        <w:tab/>
      </w:r>
      <w:proofErr w:type="spellStart"/>
      <w:proofErr w:type="gramStart"/>
      <w:r w:rsidRPr="00C51E71">
        <w:rPr>
          <w:rFonts w:cstheme="minorHAnsi"/>
          <w:sz w:val="28"/>
        </w:rPr>
        <w:t>Leilighetsnr</w:t>
      </w:r>
      <w:proofErr w:type="spellEnd"/>
      <w:r w:rsidRPr="00C51E71">
        <w:rPr>
          <w:rFonts w:cstheme="minorHAnsi"/>
          <w:sz w:val="28"/>
        </w:rPr>
        <w:t>._</w:t>
      </w:r>
      <w:proofErr w:type="gramEnd"/>
      <w:r w:rsidRPr="00C51E71">
        <w:rPr>
          <w:rFonts w:cstheme="minorHAnsi"/>
          <w:sz w:val="28"/>
        </w:rPr>
        <w:t>__________</w:t>
      </w:r>
      <w:r w:rsidRPr="00C51E71">
        <w:rPr>
          <w:rFonts w:cstheme="minorHAnsi"/>
          <w:sz w:val="28"/>
        </w:rPr>
        <w:tab/>
      </w:r>
      <w:proofErr w:type="spellStart"/>
      <w:r w:rsidRPr="00C51E71">
        <w:rPr>
          <w:rFonts w:cstheme="minorHAnsi"/>
          <w:sz w:val="28"/>
        </w:rPr>
        <w:t>Andelsnr</w:t>
      </w:r>
      <w:proofErr w:type="spellEnd"/>
      <w:r w:rsidRPr="00C51E71">
        <w:rPr>
          <w:rFonts w:cstheme="minorHAnsi"/>
          <w:sz w:val="28"/>
        </w:rPr>
        <w:t>. ___________</w:t>
      </w:r>
    </w:p>
    <w:p w14:paraId="2B58D4F1" w14:textId="77777777" w:rsidR="00A142AB" w:rsidRPr="00C51E71" w:rsidRDefault="00A142AB" w:rsidP="00A142AB">
      <w:pPr>
        <w:jc w:val="center"/>
        <w:rPr>
          <w:rFonts w:cstheme="minorHAnsi"/>
          <w:b/>
          <w:sz w:val="28"/>
          <w:szCs w:val="24"/>
        </w:rPr>
      </w:pPr>
    </w:p>
    <w:tbl>
      <w:tblPr>
        <w:tblStyle w:val="Tabellrutenett"/>
        <w:tblW w:w="10769" w:type="dxa"/>
        <w:jc w:val="center"/>
        <w:tblLook w:val="04A0" w:firstRow="1" w:lastRow="0" w:firstColumn="1" w:lastColumn="0" w:noHBand="0" w:noVBand="1"/>
      </w:tblPr>
      <w:tblGrid>
        <w:gridCol w:w="6769"/>
        <w:gridCol w:w="624"/>
        <w:gridCol w:w="624"/>
        <w:gridCol w:w="2752"/>
      </w:tblGrid>
      <w:tr w:rsidR="00A142AB" w:rsidRPr="00C51E71" w14:paraId="258021C0" w14:textId="77777777" w:rsidTr="00A142AB">
        <w:trPr>
          <w:trHeight w:val="143"/>
          <w:jc w:val="center"/>
        </w:trPr>
        <w:tc>
          <w:tcPr>
            <w:tcW w:w="6769" w:type="dxa"/>
            <w:shd w:val="clear" w:color="auto" w:fill="A8D08D" w:themeFill="accent6" w:themeFillTint="99"/>
            <w:vAlign w:val="center"/>
          </w:tcPr>
          <w:p w14:paraId="09EDDA6D" w14:textId="77777777" w:rsidR="00C90E14" w:rsidRPr="00C51E71" w:rsidRDefault="00C90E14" w:rsidP="00A142AB">
            <w:pPr>
              <w:rPr>
                <w:rFonts w:cstheme="minorHAnsi"/>
                <w:b/>
                <w:sz w:val="24"/>
                <w:szCs w:val="24"/>
              </w:rPr>
            </w:pPr>
            <w:r w:rsidRPr="00C51E71">
              <w:rPr>
                <w:rFonts w:cstheme="minorHAnsi"/>
                <w:b/>
                <w:sz w:val="24"/>
                <w:szCs w:val="24"/>
              </w:rPr>
              <w:t>SJEKKPUNKTER</w:t>
            </w:r>
          </w:p>
          <w:p w14:paraId="04E135E8" w14:textId="77777777" w:rsidR="00C90E14" w:rsidRPr="00C51E71" w:rsidRDefault="00C90E14" w:rsidP="00A142AB">
            <w:pPr>
              <w:pStyle w:val="Listeavsnitt"/>
              <w:numPr>
                <w:ilvl w:val="0"/>
                <w:numId w:val="2"/>
              </w:numPr>
              <w:rPr>
                <w:rFonts w:cstheme="minorHAnsi"/>
                <w:b/>
                <w:sz w:val="24"/>
                <w:szCs w:val="24"/>
              </w:rPr>
            </w:pPr>
            <w:r w:rsidRPr="00C51E71">
              <w:rPr>
                <w:rFonts w:cstheme="minorHAnsi"/>
                <w:b/>
                <w:sz w:val="24"/>
                <w:szCs w:val="24"/>
              </w:rPr>
              <w:t>Forebygging mot brann i det elektriske anlegget</w:t>
            </w:r>
          </w:p>
        </w:tc>
        <w:tc>
          <w:tcPr>
            <w:tcW w:w="624" w:type="dxa"/>
            <w:shd w:val="clear" w:color="auto" w:fill="A8D08D" w:themeFill="accent6" w:themeFillTint="99"/>
            <w:vAlign w:val="center"/>
          </w:tcPr>
          <w:p w14:paraId="4EDDC27F" w14:textId="77777777" w:rsidR="00C90E14" w:rsidRPr="00C51E71" w:rsidRDefault="00C90E14" w:rsidP="00A142AB">
            <w:pPr>
              <w:jc w:val="center"/>
              <w:rPr>
                <w:rFonts w:cstheme="minorHAnsi"/>
                <w:b/>
                <w:sz w:val="24"/>
                <w:szCs w:val="24"/>
              </w:rPr>
            </w:pPr>
            <w:r w:rsidRPr="00C51E71">
              <w:rPr>
                <w:rFonts w:cstheme="minorHAnsi"/>
                <w:b/>
                <w:sz w:val="24"/>
                <w:szCs w:val="24"/>
              </w:rPr>
              <w:t>JA</w:t>
            </w:r>
          </w:p>
        </w:tc>
        <w:tc>
          <w:tcPr>
            <w:tcW w:w="624" w:type="dxa"/>
            <w:shd w:val="clear" w:color="auto" w:fill="A8D08D" w:themeFill="accent6" w:themeFillTint="99"/>
            <w:vAlign w:val="center"/>
          </w:tcPr>
          <w:p w14:paraId="2C7B6B56" w14:textId="77777777" w:rsidR="00C90E14" w:rsidRPr="00C51E71" w:rsidRDefault="00C90E14" w:rsidP="00A142AB">
            <w:pPr>
              <w:jc w:val="center"/>
              <w:rPr>
                <w:rFonts w:cstheme="minorHAnsi"/>
                <w:b/>
                <w:sz w:val="24"/>
                <w:szCs w:val="24"/>
              </w:rPr>
            </w:pPr>
            <w:r w:rsidRPr="00C51E71">
              <w:rPr>
                <w:rFonts w:cstheme="minorHAnsi"/>
                <w:b/>
                <w:sz w:val="24"/>
                <w:szCs w:val="24"/>
              </w:rPr>
              <w:t>NEI</w:t>
            </w:r>
          </w:p>
        </w:tc>
        <w:tc>
          <w:tcPr>
            <w:tcW w:w="2752" w:type="dxa"/>
            <w:shd w:val="clear" w:color="auto" w:fill="A8D08D" w:themeFill="accent6" w:themeFillTint="99"/>
            <w:vAlign w:val="center"/>
          </w:tcPr>
          <w:p w14:paraId="15D19CFC" w14:textId="77777777" w:rsidR="00C90E14" w:rsidRPr="00C51E71" w:rsidRDefault="00C90E14" w:rsidP="00A142AB">
            <w:pPr>
              <w:jc w:val="center"/>
              <w:rPr>
                <w:rFonts w:cstheme="minorHAnsi"/>
                <w:b/>
                <w:sz w:val="24"/>
                <w:szCs w:val="24"/>
              </w:rPr>
            </w:pPr>
            <w:r w:rsidRPr="00C51E71">
              <w:rPr>
                <w:rFonts w:cstheme="minorHAnsi"/>
                <w:b/>
                <w:sz w:val="24"/>
                <w:szCs w:val="24"/>
              </w:rPr>
              <w:t>KOMMENTAR</w:t>
            </w:r>
          </w:p>
        </w:tc>
      </w:tr>
      <w:tr w:rsidR="00C90E14" w:rsidRPr="00C51E71" w14:paraId="75376B34" w14:textId="77777777" w:rsidTr="00A142AB">
        <w:trPr>
          <w:trHeight w:val="143"/>
          <w:jc w:val="center"/>
        </w:trPr>
        <w:tc>
          <w:tcPr>
            <w:tcW w:w="6769" w:type="dxa"/>
            <w:shd w:val="clear" w:color="auto" w:fill="E2EFD9" w:themeFill="accent6" w:themeFillTint="33"/>
          </w:tcPr>
          <w:p w14:paraId="3F9B910D" w14:textId="77777777" w:rsidR="00C90E14" w:rsidRPr="00C51E71" w:rsidRDefault="00C90E14" w:rsidP="00C90E14">
            <w:pPr>
              <w:pStyle w:val="Standard"/>
              <w:rPr>
                <w:rFonts w:asciiTheme="minorHAnsi" w:hAnsiTheme="minorHAnsi" w:cstheme="minorHAnsi"/>
                <w:i/>
              </w:rPr>
            </w:pPr>
            <w:r w:rsidRPr="00C51E71">
              <w:rPr>
                <w:rFonts w:asciiTheme="minorHAnsi" w:hAnsiTheme="minorHAnsi" w:cstheme="minorHAnsi"/>
              </w:rPr>
              <w:t xml:space="preserve">Sjekker du om sikringene dine er skikkelig tilskrudd én gang i året? </w:t>
            </w:r>
            <w:r w:rsidRPr="00C51E71">
              <w:rPr>
                <w:rFonts w:asciiTheme="minorHAnsi" w:hAnsiTheme="minorHAnsi" w:cstheme="minorHAnsi"/>
                <w:i/>
              </w:rPr>
              <w:t>(gjelder gamle sikringsskap hvor sikringene byttes når de går)</w:t>
            </w:r>
          </w:p>
          <w:p w14:paraId="4E187271" w14:textId="77777777" w:rsidR="00C90E14" w:rsidRPr="00C51E71" w:rsidRDefault="00C90E14" w:rsidP="00C90E14">
            <w:pPr>
              <w:pStyle w:val="Standard"/>
              <w:rPr>
                <w:rFonts w:asciiTheme="minorHAnsi" w:hAnsiTheme="minorHAnsi" w:cstheme="minorHAnsi"/>
              </w:rPr>
            </w:pPr>
          </w:p>
          <w:p w14:paraId="1AEB4746" w14:textId="77777777" w:rsidR="00C90E14" w:rsidRPr="00C51E71" w:rsidRDefault="00C90E14" w:rsidP="00C90E14">
            <w:pPr>
              <w:rPr>
                <w:rFonts w:cstheme="minorHAnsi"/>
                <w:sz w:val="24"/>
                <w:szCs w:val="24"/>
              </w:rPr>
            </w:pPr>
            <w:r w:rsidRPr="00C51E71">
              <w:rPr>
                <w:rFonts w:cstheme="minorHAnsi"/>
                <w:iCs/>
                <w:sz w:val="24"/>
                <w:szCs w:val="24"/>
              </w:rPr>
              <w:t xml:space="preserve">Dette bør du gjøre før det blir vinter/kaldt ute. </w:t>
            </w:r>
            <w:r w:rsidRPr="00C51E71">
              <w:rPr>
                <w:rFonts w:cstheme="minorHAnsi"/>
                <w:b/>
                <w:iCs/>
                <w:sz w:val="24"/>
                <w:szCs w:val="24"/>
              </w:rPr>
              <w:t>Hvis sikringselementene er unormalt varme - kontakt en autorisert elektroinstallatør.</w:t>
            </w:r>
          </w:p>
        </w:tc>
        <w:tc>
          <w:tcPr>
            <w:tcW w:w="624" w:type="dxa"/>
            <w:vAlign w:val="center"/>
          </w:tcPr>
          <w:p w14:paraId="4F1A0353" w14:textId="77777777" w:rsidR="00C90E14" w:rsidRPr="00C51E71" w:rsidRDefault="00C90E14" w:rsidP="00A142AB">
            <w:pPr>
              <w:jc w:val="center"/>
              <w:rPr>
                <w:rFonts w:cstheme="minorHAnsi"/>
                <w:sz w:val="24"/>
                <w:szCs w:val="24"/>
              </w:rPr>
            </w:pPr>
          </w:p>
        </w:tc>
        <w:tc>
          <w:tcPr>
            <w:tcW w:w="624" w:type="dxa"/>
            <w:vAlign w:val="center"/>
          </w:tcPr>
          <w:p w14:paraId="33FE5827" w14:textId="77777777" w:rsidR="00C90E14" w:rsidRPr="00C51E71" w:rsidRDefault="00C90E14" w:rsidP="00A142AB">
            <w:pPr>
              <w:jc w:val="center"/>
              <w:rPr>
                <w:rFonts w:cstheme="minorHAnsi"/>
                <w:sz w:val="24"/>
                <w:szCs w:val="24"/>
              </w:rPr>
            </w:pPr>
          </w:p>
        </w:tc>
        <w:tc>
          <w:tcPr>
            <w:tcW w:w="2752" w:type="dxa"/>
            <w:vAlign w:val="center"/>
          </w:tcPr>
          <w:p w14:paraId="3F889135" w14:textId="77777777" w:rsidR="00C90E14" w:rsidRPr="00C51E71" w:rsidRDefault="00C90E14" w:rsidP="00A142AB">
            <w:pPr>
              <w:jc w:val="center"/>
              <w:rPr>
                <w:rFonts w:cstheme="minorHAnsi"/>
                <w:sz w:val="24"/>
                <w:szCs w:val="24"/>
              </w:rPr>
            </w:pPr>
          </w:p>
        </w:tc>
      </w:tr>
      <w:tr w:rsidR="00C90E14" w:rsidRPr="00C51E71" w14:paraId="1BD0C66B" w14:textId="77777777" w:rsidTr="00A142AB">
        <w:trPr>
          <w:trHeight w:val="143"/>
          <w:jc w:val="center"/>
        </w:trPr>
        <w:tc>
          <w:tcPr>
            <w:tcW w:w="6769" w:type="dxa"/>
            <w:shd w:val="clear" w:color="auto" w:fill="E2EFD9" w:themeFill="accent6" w:themeFillTint="33"/>
          </w:tcPr>
          <w:p w14:paraId="6A1898A2"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Trekker du ut støpselet på forbruksapparatene dine etter bruk?</w:t>
            </w:r>
          </w:p>
          <w:p w14:paraId="4CA46AAC" w14:textId="77777777" w:rsidR="00C90E14" w:rsidRPr="00C51E71" w:rsidRDefault="00C90E14" w:rsidP="00C90E14">
            <w:pPr>
              <w:pStyle w:val="Standard"/>
              <w:rPr>
                <w:rFonts w:asciiTheme="minorHAnsi" w:hAnsiTheme="minorHAnsi" w:cstheme="minorHAnsi"/>
              </w:rPr>
            </w:pPr>
            <w:bookmarkStart w:id="0" w:name="_GoBack"/>
            <w:bookmarkEnd w:id="0"/>
          </w:p>
          <w:p w14:paraId="5A9D30EF" w14:textId="77777777" w:rsidR="00C90E14" w:rsidRPr="00C51E71" w:rsidRDefault="00C90E14" w:rsidP="00C90E14">
            <w:pPr>
              <w:rPr>
                <w:rFonts w:cstheme="minorHAnsi"/>
                <w:sz w:val="24"/>
                <w:szCs w:val="24"/>
              </w:rPr>
            </w:pPr>
            <w:r w:rsidRPr="00C51E71">
              <w:rPr>
                <w:rFonts w:cstheme="minorHAnsi"/>
                <w:iCs/>
                <w:sz w:val="24"/>
                <w:szCs w:val="24"/>
              </w:rPr>
              <w:t xml:space="preserve">For eksempel kaffetrakter, brødrister, hårføner </w:t>
            </w:r>
            <w:proofErr w:type="spellStart"/>
            <w:r w:rsidRPr="00C51E71">
              <w:rPr>
                <w:rFonts w:cstheme="minorHAnsi"/>
                <w:iCs/>
                <w:sz w:val="24"/>
                <w:szCs w:val="24"/>
              </w:rPr>
              <w:t>etc</w:t>
            </w:r>
            <w:proofErr w:type="spellEnd"/>
          </w:p>
        </w:tc>
        <w:tc>
          <w:tcPr>
            <w:tcW w:w="624" w:type="dxa"/>
            <w:vAlign w:val="center"/>
          </w:tcPr>
          <w:p w14:paraId="5B6B229B" w14:textId="77777777" w:rsidR="00C90E14" w:rsidRPr="00C51E71" w:rsidRDefault="00C90E14" w:rsidP="00A142AB">
            <w:pPr>
              <w:jc w:val="center"/>
              <w:rPr>
                <w:rFonts w:cstheme="minorHAnsi"/>
                <w:sz w:val="24"/>
                <w:szCs w:val="24"/>
              </w:rPr>
            </w:pPr>
          </w:p>
        </w:tc>
        <w:tc>
          <w:tcPr>
            <w:tcW w:w="624" w:type="dxa"/>
            <w:vAlign w:val="center"/>
          </w:tcPr>
          <w:p w14:paraId="381B6FB9" w14:textId="77777777" w:rsidR="00C90E14" w:rsidRPr="00C51E71" w:rsidRDefault="00C90E14" w:rsidP="00A142AB">
            <w:pPr>
              <w:jc w:val="center"/>
              <w:rPr>
                <w:rFonts w:cstheme="minorHAnsi"/>
                <w:sz w:val="24"/>
                <w:szCs w:val="24"/>
              </w:rPr>
            </w:pPr>
          </w:p>
        </w:tc>
        <w:tc>
          <w:tcPr>
            <w:tcW w:w="2752" w:type="dxa"/>
            <w:vAlign w:val="center"/>
          </w:tcPr>
          <w:p w14:paraId="0F99D6C4" w14:textId="77777777" w:rsidR="00C90E14" w:rsidRPr="00C51E71" w:rsidRDefault="00C90E14" w:rsidP="00A142AB">
            <w:pPr>
              <w:jc w:val="center"/>
              <w:rPr>
                <w:rFonts w:cstheme="minorHAnsi"/>
                <w:sz w:val="24"/>
                <w:szCs w:val="24"/>
              </w:rPr>
            </w:pPr>
          </w:p>
        </w:tc>
      </w:tr>
      <w:tr w:rsidR="00C90E14" w:rsidRPr="00C51E71" w14:paraId="1F5FC36B" w14:textId="77777777" w:rsidTr="00A142AB">
        <w:trPr>
          <w:trHeight w:val="143"/>
          <w:jc w:val="center"/>
        </w:trPr>
        <w:tc>
          <w:tcPr>
            <w:tcW w:w="6769" w:type="dxa"/>
            <w:shd w:val="clear" w:color="auto" w:fill="E2EFD9" w:themeFill="accent6" w:themeFillTint="33"/>
          </w:tcPr>
          <w:p w14:paraId="3358A69A"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Skrur du av TV-apparatet med av/på knappen hver kveld?</w:t>
            </w:r>
          </w:p>
          <w:p w14:paraId="6AFC3078" w14:textId="77777777" w:rsidR="00C90E14" w:rsidRPr="00C51E71" w:rsidRDefault="00C90E14" w:rsidP="00C90E14">
            <w:pPr>
              <w:pStyle w:val="Standard"/>
              <w:rPr>
                <w:rFonts w:asciiTheme="minorHAnsi" w:hAnsiTheme="minorHAnsi" w:cstheme="minorHAnsi"/>
              </w:rPr>
            </w:pPr>
          </w:p>
          <w:p w14:paraId="67DC5338" w14:textId="77777777" w:rsidR="00C90E14" w:rsidRPr="00C51E71" w:rsidRDefault="00C90E14" w:rsidP="00C90E14">
            <w:pPr>
              <w:rPr>
                <w:rFonts w:cstheme="minorHAnsi"/>
                <w:sz w:val="24"/>
                <w:szCs w:val="24"/>
              </w:rPr>
            </w:pPr>
            <w:r w:rsidRPr="00C51E71">
              <w:rPr>
                <w:rFonts w:cstheme="minorHAnsi"/>
                <w:iCs/>
                <w:sz w:val="24"/>
                <w:szCs w:val="24"/>
              </w:rPr>
              <w:t>Det oppstår ofte feil i slike apparater pga. svikt i loddinger/kretskort, som kan føre til brann. Antenne/strømledninger bør dras ut når du reiser på ferie. (pga. tordenvær).</w:t>
            </w:r>
          </w:p>
        </w:tc>
        <w:tc>
          <w:tcPr>
            <w:tcW w:w="624" w:type="dxa"/>
            <w:vAlign w:val="center"/>
          </w:tcPr>
          <w:p w14:paraId="0A716D47" w14:textId="77777777" w:rsidR="00C90E14" w:rsidRPr="00C51E71" w:rsidRDefault="00C90E14" w:rsidP="00A142AB">
            <w:pPr>
              <w:jc w:val="center"/>
              <w:rPr>
                <w:rFonts w:cstheme="minorHAnsi"/>
                <w:sz w:val="24"/>
                <w:szCs w:val="24"/>
              </w:rPr>
            </w:pPr>
          </w:p>
        </w:tc>
        <w:tc>
          <w:tcPr>
            <w:tcW w:w="624" w:type="dxa"/>
            <w:vAlign w:val="center"/>
          </w:tcPr>
          <w:p w14:paraId="3C79FFC8" w14:textId="77777777" w:rsidR="00C90E14" w:rsidRPr="00C51E71" w:rsidRDefault="00C90E14" w:rsidP="00A142AB">
            <w:pPr>
              <w:jc w:val="center"/>
              <w:rPr>
                <w:rFonts w:cstheme="minorHAnsi"/>
                <w:sz w:val="24"/>
                <w:szCs w:val="24"/>
              </w:rPr>
            </w:pPr>
          </w:p>
        </w:tc>
        <w:tc>
          <w:tcPr>
            <w:tcW w:w="2752" w:type="dxa"/>
            <w:vAlign w:val="center"/>
          </w:tcPr>
          <w:p w14:paraId="2F565DF8" w14:textId="77777777" w:rsidR="00C90E14" w:rsidRPr="00C51E71" w:rsidRDefault="00C90E14" w:rsidP="00A142AB">
            <w:pPr>
              <w:jc w:val="center"/>
              <w:rPr>
                <w:rFonts w:cstheme="minorHAnsi"/>
                <w:sz w:val="24"/>
                <w:szCs w:val="24"/>
              </w:rPr>
            </w:pPr>
          </w:p>
        </w:tc>
      </w:tr>
      <w:tr w:rsidR="00C90E14" w:rsidRPr="00C51E71" w14:paraId="7EC5D4A5" w14:textId="77777777" w:rsidTr="00A142AB">
        <w:trPr>
          <w:trHeight w:val="143"/>
          <w:jc w:val="center"/>
        </w:trPr>
        <w:tc>
          <w:tcPr>
            <w:tcW w:w="6769" w:type="dxa"/>
            <w:shd w:val="clear" w:color="auto" w:fill="E2EFD9" w:themeFill="accent6" w:themeFillTint="33"/>
          </w:tcPr>
          <w:p w14:paraId="37D8AEEC"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Elektriske ledningsopplegg bør etterses med jevne mellomrom. Gjør du det?</w:t>
            </w:r>
          </w:p>
          <w:p w14:paraId="0EBB5F6A" w14:textId="77777777" w:rsidR="00C90E14" w:rsidRPr="00C51E71" w:rsidRDefault="00C90E14" w:rsidP="00C90E14">
            <w:pPr>
              <w:pStyle w:val="Standard"/>
              <w:rPr>
                <w:rFonts w:asciiTheme="minorHAnsi" w:hAnsiTheme="minorHAnsi" w:cstheme="minorHAnsi"/>
              </w:rPr>
            </w:pPr>
          </w:p>
          <w:p w14:paraId="45482A84" w14:textId="77777777" w:rsidR="00C90E14" w:rsidRPr="00C51E71" w:rsidRDefault="00C90E14" w:rsidP="00C90E14">
            <w:pPr>
              <w:rPr>
                <w:rFonts w:cstheme="minorHAnsi"/>
                <w:sz w:val="24"/>
                <w:szCs w:val="24"/>
              </w:rPr>
            </w:pPr>
            <w:r w:rsidRPr="00C51E71">
              <w:rPr>
                <w:rFonts w:cstheme="minorHAnsi"/>
                <w:iCs/>
                <w:sz w:val="24"/>
                <w:szCs w:val="24"/>
              </w:rPr>
              <w:t xml:space="preserve">Se/kjenn etter om noe er unormalt varmt (varmegang), slitte brytere og stikkontakter (slappe "fjærer"), tørre og sprø ledninger, og om ledningene til forbruksapparatene er i orden. </w:t>
            </w:r>
            <w:r w:rsidRPr="00C51E71">
              <w:rPr>
                <w:rFonts w:cstheme="minorHAnsi"/>
                <w:b/>
                <w:iCs/>
                <w:sz w:val="24"/>
                <w:szCs w:val="24"/>
              </w:rPr>
              <w:t>Ved feil på den faste installasjonen, kontakt autorisert elektro-installatør.</w:t>
            </w:r>
          </w:p>
        </w:tc>
        <w:tc>
          <w:tcPr>
            <w:tcW w:w="624" w:type="dxa"/>
            <w:vAlign w:val="center"/>
          </w:tcPr>
          <w:p w14:paraId="7C93EEF4" w14:textId="77777777" w:rsidR="00C90E14" w:rsidRPr="00C51E71" w:rsidRDefault="00C90E14" w:rsidP="00A142AB">
            <w:pPr>
              <w:jc w:val="center"/>
              <w:rPr>
                <w:rFonts w:cstheme="minorHAnsi"/>
                <w:sz w:val="24"/>
                <w:szCs w:val="24"/>
              </w:rPr>
            </w:pPr>
          </w:p>
        </w:tc>
        <w:tc>
          <w:tcPr>
            <w:tcW w:w="624" w:type="dxa"/>
            <w:vAlign w:val="center"/>
          </w:tcPr>
          <w:p w14:paraId="52430126" w14:textId="77777777" w:rsidR="00C90E14" w:rsidRPr="00C51E71" w:rsidRDefault="00C90E14" w:rsidP="00A142AB">
            <w:pPr>
              <w:jc w:val="center"/>
              <w:rPr>
                <w:rFonts w:cstheme="minorHAnsi"/>
                <w:sz w:val="24"/>
                <w:szCs w:val="24"/>
              </w:rPr>
            </w:pPr>
          </w:p>
        </w:tc>
        <w:tc>
          <w:tcPr>
            <w:tcW w:w="2752" w:type="dxa"/>
            <w:vAlign w:val="center"/>
          </w:tcPr>
          <w:p w14:paraId="6F8FE80B" w14:textId="77777777" w:rsidR="00C90E14" w:rsidRPr="00C51E71" w:rsidRDefault="00C90E14" w:rsidP="00A142AB">
            <w:pPr>
              <w:jc w:val="center"/>
              <w:rPr>
                <w:rFonts w:cstheme="minorHAnsi"/>
                <w:sz w:val="24"/>
                <w:szCs w:val="24"/>
              </w:rPr>
            </w:pPr>
          </w:p>
        </w:tc>
      </w:tr>
      <w:tr w:rsidR="00C90E14" w:rsidRPr="00C51E71" w14:paraId="5BDCE106" w14:textId="77777777" w:rsidTr="00A142AB">
        <w:trPr>
          <w:trHeight w:val="143"/>
          <w:jc w:val="center"/>
        </w:trPr>
        <w:tc>
          <w:tcPr>
            <w:tcW w:w="6769" w:type="dxa"/>
            <w:shd w:val="clear" w:color="auto" w:fill="E2EFD9" w:themeFill="accent6" w:themeFillTint="33"/>
          </w:tcPr>
          <w:p w14:paraId="067BB874"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Er noen av dine panelovner/gjennomstrømningsovner tildekket?</w:t>
            </w:r>
          </w:p>
          <w:p w14:paraId="535FED04" w14:textId="77777777" w:rsidR="00C90E14" w:rsidRPr="00C51E71" w:rsidRDefault="00C90E14" w:rsidP="00C90E14">
            <w:pPr>
              <w:pStyle w:val="Standard"/>
              <w:rPr>
                <w:rFonts w:asciiTheme="minorHAnsi" w:hAnsiTheme="minorHAnsi" w:cstheme="minorHAnsi"/>
                <w:i/>
              </w:rPr>
            </w:pPr>
          </w:p>
          <w:p w14:paraId="2214991B" w14:textId="77777777" w:rsidR="00C90E14" w:rsidRPr="00C51E71" w:rsidRDefault="00C90E14" w:rsidP="00C90E14">
            <w:pPr>
              <w:rPr>
                <w:rFonts w:cstheme="minorHAnsi"/>
                <w:sz w:val="24"/>
                <w:szCs w:val="24"/>
              </w:rPr>
            </w:pPr>
            <w:r w:rsidRPr="00C51E71">
              <w:rPr>
                <w:rFonts w:cstheme="minorHAnsi"/>
                <w:iCs/>
                <w:sz w:val="24"/>
                <w:szCs w:val="24"/>
              </w:rPr>
              <w:t xml:space="preserve">Dette er en av de største årsakene til brann. Sjekk dette jevnlig. Fjern alt som tildekker ovnene. Tørk </w:t>
            </w:r>
            <w:r w:rsidRPr="00C51E71">
              <w:rPr>
                <w:rFonts w:cstheme="minorHAnsi"/>
                <w:b/>
                <w:iCs/>
                <w:sz w:val="24"/>
                <w:szCs w:val="24"/>
              </w:rPr>
              <w:t xml:space="preserve">ALDRI </w:t>
            </w:r>
            <w:r w:rsidRPr="00C51E71">
              <w:rPr>
                <w:rFonts w:cstheme="minorHAnsi"/>
                <w:iCs/>
                <w:sz w:val="24"/>
                <w:szCs w:val="24"/>
              </w:rPr>
              <w:t>klær på ovnen.</w:t>
            </w:r>
          </w:p>
        </w:tc>
        <w:tc>
          <w:tcPr>
            <w:tcW w:w="624" w:type="dxa"/>
            <w:vAlign w:val="center"/>
          </w:tcPr>
          <w:p w14:paraId="0B4274CF" w14:textId="77777777" w:rsidR="00C90E14" w:rsidRPr="00C51E71" w:rsidRDefault="00C90E14" w:rsidP="00A142AB">
            <w:pPr>
              <w:jc w:val="center"/>
              <w:rPr>
                <w:rFonts w:cstheme="minorHAnsi"/>
                <w:sz w:val="24"/>
                <w:szCs w:val="24"/>
              </w:rPr>
            </w:pPr>
          </w:p>
        </w:tc>
        <w:tc>
          <w:tcPr>
            <w:tcW w:w="624" w:type="dxa"/>
            <w:vAlign w:val="center"/>
          </w:tcPr>
          <w:p w14:paraId="0F87CE11" w14:textId="77777777" w:rsidR="00C90E14" w:rsidRPr="00C51E71" w:rsidRDefault="00C90E14" w:rsidP="00A142AB">
            <w:pPr>
              <w:jc w:val="center"/>
              <w:rPr>
                <w:rFonts w:cstheme="minorHAnsi"/>
                <w:sz w:val="24"/>
                <w:szCs w:val="24"/>
              </w:rPr>
            </w:pPr>
          </w:p>
        </w:tc>
        <w:tc>
          <w:tcPr>
            <w:tcW w:w="2752" w:type="dxa"/>
            <w:vAlign w:val="center"/>
          </w:tcPr>
          <w:p w14:paraId="67F923BC" w14:textId="77777777" w:rsidR="00C90E14" w:rsidRPr="00C51E71" w:rsidRDefault="00C90E14" w:rsidP="00A142AB">
            <w:pPr>
              <w:jc w:val="center"/>
              <w:rPr>
                <w:rFonts w:cstheme="minorHAnsi"/>
                <w:sz w:val="24"/>
                <w:szCs w:val="24"/>
              </w:rPr>
            </w:pPr>
          </w:p>
        </w:tc>
      </w:tr>
      <w:tr w:rsidR="00C90E14" w:rsidRPr="00C51E71" w14:paraId="203E0C72" w14:textId="77777777" w:rsidTr="00A142AB">
        <w:trPr>
          <w:trHeight w:val="143"/>
          <w:jc w:val="center"/>
        </w:trPr>
        <w:tc>
          <w:tcPr>
            <w:tcW w:w="6769" w:type="dxa"/>
            <w:shd w:val="clear" w:color="auto" w:fill="E2EFD9" w:themeFill="accent6" w:themeFillTint="33"/>
          </w:tcPr>
          <w:p w14:paraId="43B19B71"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Har det hendt at du har glemt å slå av platen på komfyren?</w:t>
            </w:r>
          </w:p>
          <w:p w14:paraId="0FA505FC" w14:textId="77777777" w:rsidR="00C90E14" w:rsidRPr="00C51E71" w:rsidRDefault="00C90E14" w:rsidP="00C90E14">
            <w:pPr>
              <w:pStyle w:val="Standard"/>
              <w:rPr>
                <w:rFonts w:asciiTheme="minorHAnsi" w:hAnsiTheme="minorHAnsi" w:cstheme="minorHAnsi"/>
                <w:i/>
              </w:rPr>
            </w:pPr>
          </w:p>
          <w:p w14:paraId="48E35669" w14:textId="77777777" w:rsidR="00C90E14" w:rsidRPr="00C51E71" w:rsidRDefault="00C90E14" w:rsidP="00C90E14">
            <w:pPr>
              <w:rPr>
                <w:rFonts w:cstheme="minorHAnsi"/>
                <w:sz w:val="24"/>
                <w:szCs w:val="24"/>
              </w:rPr>
            </w:pPr>
            <w:r w:rsidRPr="00C51E71">
              <w:rPr>
                <w:rFonts w:cstheme="minorHAnsi"/>
                <w:iCs/>
                <w:sz w:val="24"/>
                <w:szCs w:val="24"/>
              </w:rPr>
              <w:t xml:space="preserve">Det finnes utstyr (komfyrvakt) på markedet for å koble ut komfyren </w:t>
            </w:r>
            <w:r w:rsidRPr="00C51E71">
              <w:rPr>
                <w:rFonts w:cstheme="minorHAnsi"/>
                <w:iCs/>
                <w:sz w:val="24"/>
                <w:szCs w:val="24"/>
                <w:u w:val="single"/>
              </w:rPr>
              <w:t>hvis</w:t>
            </w:r>
            <w:r w:rsidRPr="00C51E71">
              <w:rPr>
                <w:rFonts w:cstheme="minorHAnsi"/>
                <w:iCs/>
                <w:sz w:val="24"/>
                <w:szCs w:val="24"/>
              </w:rPr>
              <w:t xml:space="preserve"> du skulle glemme det. (Distré/glemske kan ha krav på å få dekket utgiftene til komfyrvakt. Ta kontakt med Hjemmehjelpstjenesten i tilhørende kommune eller bydel for å få en vurdering.) Husk at komfyrvakt er påbudt i dag ved rehabilitering av det elektriske anlegget til kjøkken.</w:t>
            </w:r>
          </w:p>
        </w:tc>
        <w:tc>
          <w:tcPr>
            <w:tcW w:w="624" w:type="dxa"/>
            <w:vAlign w:val="center"/>
          </w:tcPr>
          <w:p w14:paraId="5476C705" w14:textId="77777777" w:rsidR="00C90E14" w:rsidRPr="00C51E71" w:rsidRDefault="00C90E14" w:rsidP="00A142AB">
            <w:pPr>
              <w:jc w:val="center"/>
              <w:rPr>
                <w:rFonts w:cstheme="minorHAnsi"/>
                <w:sz w:val="24"/>
                <w:szCs w:val="24"/>
              </w:rPr>
            </w:pPr>
          </w:p>
        </w:tc>
        <w:tc>
          <w:tcPr>
            <w:tcW w:w="624" w:type="dxa"/>
            <w:vAlign w:val="center"/>
          </w:tcPr>
          <w:p w14:paraId="6BBDF297" w14:textId="77777777" w:rsidR="00C90E14" w:rsidRPr="00C51E71" w:rsidRDefault="00C90E14" w:rsidP="00A142AB">
            <w:pPr>
              <w:jc w:val="center"/>
              <w:rPr>
                <w:rFonts w:cstheme="minorHAnsi"/>
                <w:sz w:val="24"/>
                <w:szCs w:val="24"/>
              </w:rPr>
            </w:pPr>
          </w:p>
        </w:tc>
        <w:tc>
          <w:tcPr>
            <w:tcW w:w="2752" w:type="dxa"/>
            <w:vAlign w:val="center"/>
          </w:tcPr>
          <w:p w14:paraId="71107AA5" w14:textId="77777777" w:rsidR="00C90E14" w:rsidRPr="00C51E71" w:rsidRDefault="00C90E14" w:rsidP="00A142AB">
            <w:pPr>
              <w:jc w:val="center"/>
              <w:rPr>
                <w:rFonts w:cstheme="minorHAnsi"/>
                <w:sz w:val="24"/>
                <w:szCs w:val="24"/>
              </w:rPr>
            </w:pPr>
          </w:p>
        </w:tc>
      </w:tr>
      <w:tr w:rsidR="00C90E14" w:rsidRPr="00C51E71" w14:paraId="4EE65B7D" w14:textId="77777777" w:rsidTr="00A142AB">
        <w:trPr>
          <w:trHeight w:val="1450"/>
          <w:jc w:val="center"/>
        </w:trPr>
        <w:tc>
          <w:tcPr>
            <w:tcW w:w="6769" w:type="dxa"/>
            <w:shd w:val="clear" w:color="auto" w:fill="E2EFD9" w:themeFill="accent6" w:themeFillTint="33"/>
          </w:tcPr>
          <w:p w14:paraId="077038AD"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Bruker du vifteovner som permanent varmekilde?</w:t>
            </w:r>
          </w:p>
          <w:p w14:paraId="773AEE5B" w14:textId="77777777" w:rsidR="00C90E14" w:rsidRPr="00C51E71" w:rsidRDefault="00C90E14" w:rsidP="00C90E14">
            <w:pPr>
              <w:pStyle w:val="Standard"/>
              <w:rPr>
                <w:rFonts w:asciiTheme="minorHAnsi" w:hAnsiTheme="minorHAnsi" w:cstheme="minorHAnsi"/>
                <w:i/>
              </w:rPr>
            </w:pPr>
          </w:p>
          <w:p w14:paraId="2AD70B07"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iCs/>
              </w:rPr>
              <w:t>En vifteovn skal bare brukes under tilsyn. Når den brukes, skal den stå stødig og må ikke plasseres for nær brennbare ting. Filteret må renses regelmessig for støv.</w:t>
            </w:r>
          </w:p>
        </w:tc>
        <w:tc>
          <w:tcPr>
            <w:tcW w:w="624" w:type="dxa"/>
            <w:vAlign w:val="center"/>
          </w:tcPr>
          <w:p w14:paraId="16CEC9A9" w14:textId="77777777" w:rsidR="00C90E14" w:rsidRPr="00C51E71" w:rsidRDefault="00C90E14" w:rsidP="00A142AB">
            <w:pPr>
              <w:jc w:val="center"/>
              <w:rPr>
                <w:rFonts w:cstheme="minorHAnsi"/>
                <w:sz w:val="24"/>
                <w:szCs w:val="24"/>
              </w:rPr>
            </w:pPr>
          </w:p>
        </w:tc>
        <w:tc>
          <w:tcPr>
            <w:tcW w:w="624" w:type="dxa"/>
            <w:vAlign w:val="center"/>
          </w:tcPr>
          <w:p w14:paraId="161B2220" w14:textId="77777777" w:rsidR="00C90E14" w:rsidRPr="00C51E71" w:rsidRDefault="00C90E14" w:rsidP="00A142AB">
            <w:pPr>
              <w:jc w:val="center"/>
              <w:rPr>
                <w:rFonts w:cstheme="minorHAnsi"/>
                <w:sz w:val="24"/>
                <w:szCs w:val="24"/>
              </w:rPr>
            </w:pPr>
          </w:p>
        </w:tc>
        <w:tc>
          <w:tcPr>
            <w:tcW w:w="2752" w:type="dxa"/>
            <w:vAlign w:val="center"/>
          </w:tcPr>
          <w:p w14:paraId="29F8F547" w14:textId="77777777" w:rsidR="00C90E14" w:rsidRPr="00C51E71" w:rsidRDefault="00C90E14" w:rsidP="00A142AB">
            <w:pPr>
              <w:jc w:val="center"/>
              <w:rPr>
                <w:rFonts w:cstheme="minorHAnsi"/>
                <w:sz w:val="24"/>
                <w:szCs w:val="24"/>
              </w:rPr>
            </w:pPr>
          </w:p>
        </w:tc>
      </w:tr>
      <w:tr w:rsidR="00C90E14" w:rsidRPr="00C51E71" w14:paraId="3337A1A2" w14:textId="77777777" w:rsidTr="00C51E71">
        <w:trPr>
          <w:trHeight w:val="1319"/>
          <w:jc w:val="center"/>
        </w:trPr>
        <w:tc>
          <w:tcPr>
            <w:tcW w:w="6769" w:type="dxa"/>
            <w:shd w:val="clear" w:color="auto" w:fill="E2EFD9" w:themeFill="accent6" w:themeFillTint="33"/>
          </w:tcPr>
          <w:p w14:paraId="7650BB2D"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lastRenderedPageBreak/>
              <w:t>Bruker du sterkere lyspærer i lampen enn det den er beregnet for?</w:t>
            </w:r>
          </w:p>
          <w:p w14:paraId="1229955A" w14:textId="77777777" w:rsidR="00C90E14" w:rsidRPr="00C51E71" w:rsidRDefault="00C90E14" w:rsidP="00C90E14">
            <w:pPr>
              <w:pStyle w:val="Standard"/>
              <w:rPr>
                <w:rFonts w:asciiTheme="minorHAnsi" w:hAnsiTheme="minorHAnsi" w:cstheme="minorHAnsi"/>
              </w:rPr>
            </w:pPr>
          </w:p>
          <w:p w14:paraId="605355AA"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iCs/>
              </w:rPr>
              <w:t>Se etter brunsvidde skjermer. Anbefaler å bruke LED belysning som gir lavere forbruk og varme.</w:t>
            </w:r>
          </w:p>
        </w:tc>
        <w:tc>
          <w:tcPr>
            <w:tcW w:w="624" w:type="dxa"/>
            <w:vAlign w:val="center"/>
          </w:tcPr>
          <w:p w14:paraId="780A4EE5" w14:textId="77777777" w:rsidR="00C90E14" w:rsidRPr="00C51E71" w:rsidRDefault="00C90E14" w:rsidP="00A142AB">
            <w:pPr>
              <w:jc w:val="center"/>
              <w:rPr>
                <w:rFonts w:cstheme="minorHAnsi"/>
                <w:sz w:val="24"/>
                <w:szCs w:val="24"/>
              </w:rPr>
            </w:pPr>
          </w:p>
        </w:tc>
        <w:tc>
          <w:tcPr>
            <w:tcW w:w="624" w:type="dxa"/>
            <w:vAlign w:val="center"/>
          </w:tcPr>
          <w:p w14:paraId="3E8195DC" w14:textId="77777777" w:rsidR="00C90E14" w:rsidRPr="00C51E71" w:rsidRDefault="00C90E14" w:rsidP="00A142AB">
            <w:pPr>
              <w:jc w:val="center"/>
              <w:rPr>
                <w:rFonts w:cstheme="minorHAnsi"/>
                <w:sz w:val="24"/>
                <w:szCs w:val="24"/>
              </w:rPr>
            </w:pPr>
          </w:p>
        </w:tc>
        <w:tc>
          <w:tcPr>
            <w:tcW w:w="2752" w:type="dxa"/>
            <w:vAlign w:val="center"/>
          </w:tcPr>
          <w:p w14:paraId="0C5EFDB4" w14:textId="77777777" w:rsidR="00C90E14" w:rsidRPr="00C51E71" w:rsidRDefault="00C90E14" w:rsidP="00A142AB">
            <w:pPr>
              <w:jc w:val="center"/>
              <w:rPr>
                <w:rFonts w:cstheme="minorHAnsi"/>
                <w:sz w:val="24"/>
                <w:szCs w:val="24"/>
              </w:rPr>
            </w:pPr>
          </w:p>
        </w:tc>
      </w:tr>
      <w:tr w:rsidR="00C90E14" w:rsidRPr="00C51E71" w14:paraId="479DB648" w14:textId="77777777" w:rsidTr="00C51E71">
        <w:trPr>
          <w:trHeight w:val="2534"/>
          <w:jc w:val="center"/>
        </w:trPr>
        <w:tc>
          <w:tcPr>
            <w:tcW w:w="6769" w:type="dxa"/>
            <w:tcBorders>
              <w:bottom w:val="single" w:sz="4" w:space="0" w:color="auto"/>
            </w:tcBorders>
            <w:shd w:val="clear" w:color="auto" w:fill="E2EFD9" w:themeFill="accent6" w:themeFillTint="33"/>
          </w:tcPr>
          <w:p w14:paraId="78408303"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Bruker du skjøteledning til annet enn lamper? (F.eks. varmeovner)</w:t>
            </w:r>
          </w:p>
          <w:p w14:paraId="5DEF0F03" w14:textId="77777777" w:rsidR="00C90E14" w:rsidRPr="00C51E71" w:rsidRDefault="00C90E14" w:rsidP="00C90E14">
            <w:pPr>
              <w:pStyle w:val="Standard"/>
              <w:rPr>
                <w:rFonts w:asciiTheme="minorHAnsi" w:hAnsiTheme="minorHAnsi" w:cstheme="minorHAnsi"/>
              </w:rPr>
            </w:pPr>
          </w:p>
          <w:p w14:paraId="371FC8EC" w14:textId="77777777" w:rsidR="00C51E71" w:rsidRPr="00C51E71" w:rsidRDefault="00C90E14" w:rsidP="00C51E71">
            <w:pPr>
              <w:pStyle w:val="Standard"/>
              <w:rPr>
                <w:rFonts w:asciiTheme="minorHAnsi" w:hAnsiTheme="minorHAnsi" w:cstheme="minorHAnsi"/>
                <w:b/>
                <w:iCs/>
              </w:rPr>
            </w:pPr>
            <w:r w:rsidRPr="00C51E71">
              <w:rPr>
                <w:rFonts w:asciiTheme="minorHAnsi" w:hAnsiTheme="minorHAnsi" w:cstheme="minorHAnsi"/>
                <w:iCs/>
              </w:rPr>
              <w:t xml:space="preserve">Dette bør du ikke gjøre. Skjøteledninger tåler i de fleste tilfeller mindre strøm enn kablene i den faste installasjonen. En skjøteledning skal kun brukes i de rom de er tilkoblet i og er å betrakte som midlertidig installasjon. </w:t>
            </w:r>
            <w:r w:rsidRPr="00C51E71">
              <w:rPr>
                <w:rFonts w:asciiTheme="minorHAnsi" w:hAnsiTheme="minorHAnsi" w:cstheme="minorHAnsi"/>
                <w:b/>
                <w:iCs/>
              </w:rPr>
              <w:t>Bruker du skjøteledning som fast installasjon kontakt autorisert elektroinstallatør for å få montert flere faste stikkontakter.</w:t>
            </w:r>
          </w:p>
        </w:tc>
        <w:tc>
          <w:tcPr>
            <w:tcW w:w="624" w:type="dxa"/>
            <w:tcBorders>
              <w:bottom w:val="single" w:sz="4" w:space="0" w:color="auto"/>
            </w:tcBorders>
            <w:vAlign w:val="center"/>
          </w:tcPr>
          <w:p w14:paraId="596BCF9D" w14:textId="77777777" w:rsidR="00C90E14" w:rsidRPr="00C51E71" w:rsidRDefault="00C90E14" w:rsidP="00A142AB">
            <w:pPr>
              <w:jc w:val="center"/>
              <w:rPr>
                <w:rFonts w:cstheme="minorHAnsi"/>
                <w:sz w:val="24"/>
                <w:szCs w:val="24"/>
              </w:rPr>
            </w:pPr>
          </w:p>
        </w:tc>
        <w:tc>
          <w:tcPr>
            <w:tcW w:w="624" w:type="dxa"/>
            <w:tcBorders>
              <w:bottom w:val="single" w:sz="4" w:space="0" w:color="auto"/>
            </w:tcBorders>
            <w:vAlign w:val="center"/>
          </w:tcPr>
          <w:p w14:paraId="180897A0" w14:textId="77777777" w:rsidR="00C90E14" w:rsidRPr="00C51E71" w:rsidRDefault="00C90E14" w:rsidP="00A142AB">
            <w:pPr>
              <w:jc w:val="center"/>
              <w:rPr>
                <w:rFonts w:cstheme="minorHAnsi"/>
                <w:sz w:val="24"/>
                <w:szCs w:val="24"/>
              </w:rPr>
            </w:pPr>
          </w:p>
        </w:tc>
        <w:tc>
          <w:tcPr>
            <w:tcW w:w="2752" w:type="dxa"/>
            <w:tcBorders>
              <w:bottom w:val="single" w:sz="4" w:space="0" w:color="auto"/>
            </w:tcBorders>
            <w:vAlign w:val="center"/>
          </w:tcPr>
          <w:p w14:paraId="1CAD8395" w14:textId="77777777" w:rsidR="00C90E14" w:rsidRPr="00C51E71" w:rsidRDefault="00C90E14" w:rsidP="00A142AB">
            <w:pPr>
              <w:jc w:val="center"/>
              <w:rPr>
                <w:rFonts w:cstheme="minorHAnsi"/>
                <w:sz w:val="24"/>
                <w:szCs w:val="24"/>
              </w:rPr>
            </w:pPr>
          </w:p>
        </w:tc>
      </w:tr>
      <w:tr w:rsidR="00C90E14" w:rsidRPr="00C51E71" w14:paraId="13EFE2DD" w14:textId="77777777" w:rsidTr="00A142AB">
        <w:trPr>
          <w:trHeight w:val="1450"/>
          <w:jc w:val="center"/>
        </w:trPr>
        <w:tc>
          <w:tcPr>
            <w:tcW w:w="6769" w:type="dxa"/>
            <w:tcBorders>
              <w:bottom w:val="single" w:sz="4" w:space="0" w:color="auto"/>
            </w:tcBorders>
            <w:shd w:val="clear" w:color="auto" w:fill="E2EFD9" w:themeFill="accent6" w:themeFillTint="33"/>
          </w:tcPr>
          <w:p w14:paraId="0866C91E" w14:textId="77777777" w:rsidR="00C90E14" w:rsidRDefault="00C90E14" w:rsidP="00C90E14">
            <w:pPr>
              <w:pStyle w:val="Standard"/>
              <w:rPr>
                <w:rFonts w:asciiTheme="minorHAnsi" w:hAnsiTheme="minorHAnsi" w:cstheme="minorHAnsi"/>
              </w:rPr>
            </w:pPr>
            <w:r w:rsidRPr="00C51E71">
              <w:rPr>
                <w:rFonts w:asciiTheme="minorHAnsi" w:hAnsiTheme="minorHAnsi" w:cstheme="minorHAnsi"/>
              </w:rPr>
              <w:t>Renser du jevnlig lofilteret i tørketrommelen din?</w:t>
            </w:r>
          </w:p>
          <w:p w14:paraId="6A3E3905" w14:textId="77777777" w:rsidR="00C51E71" w:rsidRPr="00C51E71" w:rsidRDefault="00C51E71" w:rsidP="00C90E14">
            <w:pPr>
              <w:pStyle w:val="Standard"/>
              <w:rPr>
                <w:rFonts w:asciiTheme="minorHAnsi" w:hAnsiTheme="minorHAnsi" w:cstheme="minorHAnsi"/>
              </w:rPr>
            </w:pPr>
          </w:p>
          <w:p w14:paraId="701E6CB3"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iCs/>
              </w:rPr>
              <w:t>Filteret bør renses ofte, helst etter hver gang den brukes. Tett filter kan forårsake brann i tørketrommelen. Dette gjelder også filteret i kjøkkenventilatoren.</w:t>
            </w:r>
          </w:p>
        </w:tc>
        <w:tc>
          <w:tcPr>
            <w:tcW w:w="624" w:type="dxa"/>
            <w:tcBorders>
              <w:bottom w:val="single" w:sz="4" w:space="0" w:color="auto"/>
            </w:tcBorders>
            <w:vAlign w:val="center"/>
          </w:tcPr>
          <w:p w14:paraId="5A3D00D8" w14:textId="77777777" w:rsidR="00C90E14" w:rsidRPr="00C51E71" w:rsidRDefault="00C90E14" w:rsidP="00A142AB">
            <w:pPr>
              <w:jc w:val="center"/>
              <w:rPr>
                <w:rFonts w:cstheme="minorHAnsi"/>
                <w:sz w:val="24"/>
                <w:szCs w:val="24"/>
              </w:rPr>
            </w:pPr>
          </w:p>
        </w:tc>
        <w:tc>
          <w:tcPr>
            <w:tcW w:w="624" w:type="dxa"/>
            <w:tcBorders>
              <w:bottom w:val="single" w:sz="4" w:space="0" w:color="auto"/>
            </w:tcBorders>
            <w:vAlign w:val="center"/>
          </w:tcPr>
          <w:p w14:paraId="71563502" w14:textId="77777777" w:rsidR="00C90E14" w:rsidRPr="00C51E71" w:rsidRDefault="00C90E14" w:rsidP="00A142AB">
            <w:pPr>
              <w:jc w:val="center"/>
              <w:rPr>
                <w:rFonts w:cstheme="minorHAnsi"/>
                <w:sz w:val="24"/>
                <w:szCs w:val="24"/>
              </w:rPr>
            </w:pPr>
          </w:p>
        </w:tc>
        <w:tc>
          <w:tcPr>
            <w:tcW w:w="2752" w:type="dxa"/>
            <w:tcBorders>
              <w:bottom w:val="single" w:sz="4" w:space="0" w:color="auto"/>
            </w:tcBorders>
            <w:vAlign w:val="center"/>
          </w:tcPr>
          <w:p w14:paraId="133C8611" w14:textId="77777777" w:rsidR="00C90E14" w:rsidRPr="00C51E71" w:rsidRDefault="00C90E14" w:rsidP="00A142AB">
            <w:pPr>
              <w:jc w:val="center"/>
              <w:rPr>
                <w:rFonts w:cstheme="minorHAnsi"/>
                <w:sz w:val="24"/>
                <w:szCs w:val="24"/>
              </w:rPr>
            </w:pPr>
          </w:p>
        </w:tc>
      </w:tr>
      <w:tr w:rsidR="00C90E14" w:rsidRPr="00C51E71" w14:paraId="284463FA" w14:textId="77777777" w:rsidTr="00A142AB">
        <w:trPr>
          <w:trHeight w:val="284"/>
          <w:jc w:val="center"/>
        </w:trPr>
        <w:tc>
          <w:tcPr>
            <w:tcW w:w="6769" w:type="dxa"/>
            <w:tcBorders>
              <w:top w:val="single" w:sz="4" w:space="0" w:color="auto"/>
              <w:left w:val="nil"/>
              <w:bottom w:val="single" w:sz="4" w:space="0" w:color="auto"/>
              <w:right w:val="nil"/>
            </w:tcBorders>
            <w:shd w:val="clear" w:color="auto" w:fill="FFFFFF" w:themeFill="background1"/>
          </w:tcPr>
          <w:p w14:paraId="74DF03F6" w14:textId="77777777" w:rsidR="00C90E14" w:rsidRPr="00C51E71" w:rsidRDefault="00C90E14" w:rsidP="00C90E14">
            <w:pPr>
              <w:pStyle w:val="Standard"/>
              <w:rPr>
                <w:rFonts w:asciiTheme="minorHAnsi" w:hAnsiTheme="minorHAnsi" w:cstheme="minorHAnsi"/>
              </w:rPr>
            </w:pPr>
          </w:p>
        </w:tc>
        <w:tc>
          <w:tcPr>
            <w:tcW w:w="624" w:type="dxa"/>
            <w:tcBorders>
              <w:top w:val="single" w:sz="4" w:space="0" w:color="auto"/>
              <w:left w:val="nil"/>
              <w:bottom w:val="single" w:sz="4" w:space="0" w:color="auto"/>
              <w:right w:val="nil"/>
            </w:tcBorders>
            <w:shd w:val="clear" w:color="auto" w:fill="FFFFFF" w:themeFill="background1"/>
            <w:vAlign w:val="center"/>
          </w:tcPr>
          <w:p w14:paraId="2AA7DFBE" w14:textId="77777777" w:rsidR="00C90E14" w:rsidRPr="00C51E71" w:rsidRDefault="00C90E14" w:rsidP="00A142AB">
            <w:pPr>
              <w:jc w:val="center"/>
              <w:rPr>
                <w:rFonts w:cstheme="minorHAnsi"/>
                <w:sz w:val="24"/>
                <w:szCs w:val="24"/>
              </w:rPr>
            </w:pPr>
          </w:p>
        </w:tc>
        <w:tc>
          <w:tcPr>
            <w:tcW w:w="624" w:type="dxa"/>
            <w:tcBorders>
              <w:top w:val="single" w:sz="4" w:space="0" w:color="auto"/>
              <w:left w:val="nil"/>
              <w:bottom w:val="single" w:sz="4" w:space="0" w:color="auto"/>
              <w:right w:val="nil"/>
            </w:tcBorders>
            <w:shd w:val="clear" w:color="auto" w:fill="FFFFFF" w:themeFill="background1"/>
            <w:vAlign w:val="center"/>
          </w:tcPr>
          <w:p w14:paraId="053F3ABE" w14:textId="77777777" w:rsidR="00C90E14" w:rsidRPr="00C51E71" w:rsidRDefault="00C90E14" w:rsidP="00A142AB">
            <w:pPr>
              <w:jc w:val="center"/>
              <w:rPr>
                <w:rFonts w:cstheme="minorHAnsi"/>
                <w:sz w:val="24"/>
                <w:szCs w:val="24"/>
              </w:rPr>
            </w:pPr>
          </w:p>
        </w:tc>
        <w:tc>
          <w:tcPr>
            <w:tcW w:w="2752" w:type="dxa"/>
            <w:tcBorders>
              <w:top w:val="single" w:sz="4" w:space="0" w:color="auto"/>
              <w:left w:val="nil"/>
              <w:bottom w:val="single" w:sz="4" w:space="0" w:color="auto"/>
              <w:right w:val="nil"/>
            </w:tcBorders>
            <w:shd w:val="clear" w:color="auto" w:fill="FFFFFF" w:themeFill="background1"/>
            <w:vAlign w:val="center"/>
          </w:tcPr>
          <w:p w14:paraId="65BD3FC5" w14:textId="77777777" w:rsidR="00C90E14" w:rsidRPr="00C51E71" w:rsidRDefault="00C90E14" w:rsidP="00A142AB">
            <w:pPr>
              <w:jc w:val="center"/>
              <w:rPr>
                <w:rFonts w:cstheme="minorHAnsi"/>
                <w:sz w:val="24"/>
                <w:szCs w:val="24"/>
              </w:rPr>
            </w:pPr>
          </w:p>
        </w:tc>
      </w:tr>
      <w:tr w:rsidR="00A142AB" w:rsidRPr="00C51E71" w14:paraId="54CA4999" w14:textId="77777777" w:rsidTr="00A142AB">
        <w:trPr>
          <w:trHeight w:val="583"/>
          <w:jc w:val="center"/>
        </w:trPr>
        <w:tc>
          <w:tcPr>
            <w:tcW w:w="6769" w:type="dxa"/>
            <w:tcBorders>
              <w:top w:val="single" w:sz="4" w:space="0" w:color="auto"/>
            </w:tcBorders>
            <w:shd w:val="clear" w:color="auto" w:fill="A8D08D" w:themeFill="accent6" w:themeFillTint="99"/>
          </w:tcPr>
          <w:p w14:paraId="62BC2783" w14:textId="77777777" w:rsidR="00C90E14" w:rsidRPr="00C51E71" w:rsidRDefault="00C90E14" w:rsidP="00F56BD2">
            <w:pPr>
              <w:rPr>
                <w:rFonts w:cstheme="minorHAnsi"/>
                <w:b/>
                <w:sz w:val="24"/>
                <w:szCs w:val="24"/>
              </w:rPr>
            </w:pPr>
            <w:r w:rsidRPr="00C51E71">
              <w:rPr>
                <w:rFonts w:cstheme="minorHAnsi"/>
                <w:b/>
                <w:sz w:val="24"/>
                <w:szCs w:val="24"/>
              </w:rPr>
              <w:t>SJEKKPUNKTER</w:t>
            </w:r>
          </w:p>
          <w:p w14:paraId="6744C78C" w14:textId="77777777" w:rsidR="00C90E14" w:rsidRPr="00C51E71" w:rsidRDefault="00C90E14" w:rsidP="00F56BD2">
            <w:pPr>
              <w:pStyle w:val="Listeavsnitt"/>
              <w:numPr>
                <w:ilvl w:val="0"/>
                <w:numId w:val="2"/>
              </w:numPr>
              <w:rPr>
                <w:rFonts w:cstheme="minorHAnsi"/>
                <w:b/>
                <w:sz w:val="24"/>
                <w:szCs w:val="24"/>
              </w:rPr>
            </w:pPr>
            <w:r w:rsidRPr="00C51E71">
              <w:rPr>
                <w:rFonts w:cstheme="minorHAnsi"/>
                <w:b/>
                <w:sz w:val="24"/>
                <w:szCs w:val="24"/>
              </w:rPr>
              <w:t>Forebygging mot vannskader</w:t>
            </w:r>
          </w:p>
        </w:tc>
        <w:tc>
          <w:tcPr>
            <w:tcW w:w="624" w:type="dxa"/>
            <w:tcBorders>
              <w:top w:val="single" w:sz="4" w:space="0" w:color="auto"/>
            </w:tcBorders>
            <w:shd w:val="clear" w:color="auto" w:fill="A8D08D" w:themeFill="accent6" w:themeFillTint="99"/>
            <w:vAlign w:val="center"/>
          </w:tcPr>
          <w:p w14:paraId="54A82278" w14:textId="77777777" w:rsidR="00C90E14" w:rsidRPr="00C51E71" w:rsidRDefault="00C90E14" w:rsidP="00A142AB">
            <w:pPr>
              <w:jc w:val="center"/>
              <w:rPr>
                <w:rFonts w:cstheme="minorHAnsi"/>
                <w:b/>
                <w:sz w:val="24"/>
                <w:szCs w:val="24"/>
              </w:rPr>
            </w:pPr>
            <w:r w:rsidRPr="00C51E71">
              <w:rPr>
                <w:rFonts w:cstheme="minorHAnsi"/>
                <w:b/>
                <w:sz w:val="24"/>
                <w:szCs w:val="24"/>
              </w:rPr>
              <w:t>JA</w:t>
            </w:r>
          </w:p>
        </w:tc>
        <w:tc>
          <w:tcPr>
            <w:tcW w:w="624" w:type="dxa"/>
            <w:tcBorders>
              <w:top w:val="single" w:sz="4" w:space="0" w:color="auto"/>
            </w:tcBorders>
            <w:shd w:val="clear" w:color="auto" w:fill="A8D08D" w:themeFill="accent6" w:themeFillTint="99"/>
            <w:vAlign w:val="center"/>
          </w:tcPr>
          <w:p w14:paraId="513F42EA" w14:textId="77777777" w:rsidR="00C90E14" w:rsidRPr="00C51E71" w:rsidRDefault="00C90E14" w:rsidP="00A142AB">
            <w:pPr>
              <w:jc w:val="center"/>
              <w:rPr>
                <w:rFonts w:cstheme="minorHAnsi"/>
                <w:b/>
                <w:sz w:val="24"/>
                <w:szCs w:val="24"/>
              </w:rPr>
            </w:pPr>
            <w:r w:rsidRPr="00C51E71">
              <w:rPr>
                <w:rFonts w:cstheme="minorHAnsi"/>
                <w:b/>
                <w:sz w:val="24"/>
                <w:szCs w:val="24"/>
              </w:rPr>
              <w:t>NEI</w:t>
            </w:r>
          </w:p>
        </w:tc>
        <w:tc>
          <w:tcPr>
            <w:tcW w:w="2752" w:type="dxa"/>
            <w:tcBorders>
              <w:top w:val="single" w:sz="4" w:space="0" w:color="auto"/>
            </w:tcBorders>
            <w:shd w:val="clear" w:color="auto" w:fill="A8D08D" w:themeFill="accent6" w:themeFillTint="99"/>
            <w:vAlign w:val="center"/>
          </w:tcPr>
          <w:p w14:paraId="02F6E560" w14:textId="77777777" w:rsidR="00C90E14" w:rsidRPr="00C51E71" w:rsidRDefault="00C90E14" w:rsidP="00A142AB">
            <w:pPr>
              <w:jc w:val="center"/>
              <w:rPr>
                <w:rFonts w:cstheme="minorHAnsi"/>
                <w:b/>
                <w:sz w:val="24"/>
                <w:szCs w:val="24"/>
              </w:rPr>
            </w:pPr>
            <w:r w:rsidRPr="00C51E71">
              <w:rPr>
                <w:rFonts w:cstheme="minorHAnsi"/>
                <w:b/>
                <w:sz w:val="24"/>
                <w:szCs w:val="24"/>
              </w:rPr>
              <w:t>KOMMENTAR</w:t>
            </w:r>
          </w:p>
        </w:tc>
      </w:tr>
      <w:tr w:rsidR="00C90E14" w:rsidRPr="00C51E71" w14:paraId="59D3D047" w14:textId="77777777" w:rsidTr="00A142AB">
        <w:trPr>
          <w:trHeight w:val="1379"/>
          <w:jc w:val="center"/>
        </w:trPr>
        <w:tc>
          <w:tcPr>
            <w:tcW w:w="6769" w:type="dxa"/>
            <w:shd w:val="clear" w:color="auto" w:fill="E2EFD9" w:themeFill="accent6" w:themeFillTint="33"/>
          </w:tcPr>
          <w:p w14:paraId="6F76557D"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kontrollert at stoppekranen stenger vannet? </w:t>
            </w:r>
          </w:p>
          <w:p w14:paraId="29BA8443" w14:textId="77777777" w:rsidR="00C90E14" w:rsidRPr="00C51E71" w:rsidRDefault="00C90E14" w:rsidP="00C90E14">
            <w:pPr>
              <w:pStyle w:val="Standard"/>
              <w:rPr>
                <w:rFonts w:asciiTheme="minorHAnsi" w:hAnsiTheme="minorHAnsi" w:cstheme="minorHAnsi"/>
              </w:rPr>
            </w:pPr>
          </w:p>
          <w:p w14:paraId="7370CEE3"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Stoppekranen skal stenge alt vannet, uten bruk av verktøy. Det er viktig at alle beboere har kunnskap om hvordan denne brukes og hvor den befinner seg</w:t>
            </w:r>
          </w:p>
        </w:tc>
        <w:tc>
          <w:tcPr>
            <w:tcW w:w="624" w:type="dxa"/>
            <w:vAlign w:val="center"/>
          </w:tcPr>
          <w:p w14:paraId="49BDBE6B" w14:textId="77777777" w:rsidR="00C90E14" w:rsidRPr="00C51E71" w:rsidRDefault="00C90E14" w:rsidP="00A142AB">
            <w:pPr>
              <w:jc w:val="center"/>
              <w:rPr>
                <w:rFonts w:cstheme="minorHAnsi"/>
                <w:sz w:val="24"/>
                <w:szCs w:val="24"/>
              </w:rPr>
            </w:pPr>
          </w:p>
        </w:tc>
        <w:tc>
          <w:tcPr>
            <w:tcW w:w="624" w:type="dxa"/>
            <w:vAlign w:val="center"/>
          </w:tcPr>
          <w:p w14:paraId="0F3EF4B4" w14:textId="77777777" w:rsidR="00C90E14" w:rsidRPr="00C51E71" w:rsidRDefault="00C90E14" w:rsidP="00A142AB">
            <w:pPr>
              <w:jc w:val="center"/>
              <w:rPr>
                <w:rFonts w:cstheme="minorHAnsi"/>
                <w:sz w:val="24"/>
                <w:szCs w:val="24"/>
              </w:rPr>
            </w:pPr>
          </w:p>
        </w:tc>
        <w:tc>
          <w:tcPr>
            <w:tcW w:w="2752" w:type="dxa"/>
            <w:vAlign w:val="center"/>
          </w:tcPr>
          <w:p w14:paraId="7D3E4B18" w14:textId="77777777" w:rsidR="00C90E14" w:rsidRPr="00C51E71" w:rsidRDefault="00C90E14" w:rsidP="00A142AB">
            <w:pPr>
              <w:jc w:val="center"/>
              <w:rPr>
                <w:rFonts w:cstheme="minorHAnsi"/>
                <w:sz w:val="24"/>
                <w:szCs w:val="24"/>
              </w:rPr>
            </w:pPr>
          </w:p>
        </w:tc>
      </w:tr>
      <w:tr w:rsidR="00C90E14" w:rsidRPr="00C51E71" w14:paraId="6CC891C3" w14:textId="77777777" w:rsidTr="00A142AB">
        <w:trPr>
          <w:trHeight w:val="1365"/>
          <w:jc w:val="center"/>
        </w:trPr>
        <w:tc>
          <w:tcPr>
            <w:tcW w:w="6769" w:type="dxa"/>
            <w:shd w:val="clear" w:color="auto" w:fill="E2EFD9" w:themeFill="accent6" w:themeFillTint="33"/>
          </w:tcPr>
          <w:p w14:paraId="2DEA17AC"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kontrollert at det ikke lekker fra vaske og/eller oppvaskmaskiner? </w:t>
            </w:r>
          </w:p>
          <w:p w14:paraId="089B0033" w14:textId="77777777" w:rsidR="00C90E14" w:rsidRPr="00C51E71" w:rsidRDefault="00C90E14" w:rsidP="00C90E14">
            <w:pPr>
              <w:pStyle w:val="Standard"/>
              <w:rPr>
                <w:rFonts w:asciiTheme="minorHAnsi" w:hAnsiTheme="minorHAnsi" w:cstheme="minorHAnsi"/>
              </w:rPr>
            </w:pPr>
          </w:p>
          <w:p w14:paraId="3D63486B"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Kontroller at slanger og koblinger til maskinene er tette, og bytt ut slanger eldre enn 20 år.</w:t>
            </w:r>
          </w:p>
        </w:tc>
        <w:tc>
          <w:tcPr>
            <w:tcW w:w="624" w:type="dxa"/>
            <w:vAlign w:val="center"/>
          </w:tcPr>
          <w:p w14:paraId="24DE0AF0" w14:textId="77777777" w:rsidR="00C90E14" w:rsidRPr="00C51E71" w:rsidRDefault="00C90E14" w:rsidP="00A142AB">
            <w:pPr>
              <w:jc w:val="center"/>
              <w:rPr>
                <w:rFonts w:cstheme="minorHAnsi"/>
                <w:sz w:val="24"/>
                <w:szCs w:val="24"/>
              </w:rPr>
            </w:pPr>
          </w:p>
        </w:tc>
        <w:tc>
          <w:tcPr>
            <w:tcW w:w="624" w:type="dxa"/>
            <w:vAlign w:val="center"/>
          </w:tcPr>
          <w:p w14:paraId="75565966" w14:textId="77777777" w:rsidR="00C90E14" w:rsidRPr="00C51E71" w:rsidRDefault="00C90E14" w:rsidP="00A142AB">
            <w:pPr>
              <w:jc w:val="center"/>
              <w:rPr>
                <w:rFonts w:cstheme="minorHAnsi"/>
                <w:sz w:val="24"/>
                <w:szCs w:val="24"/>
              </w:rPr>
            </w:pPr>
          </w:p>
        </w:tc>
        <w:tc>
          <w:tcPr>
            <w:tcW w:w="2752" w:type="dxa"/>
            <w:vAlign w:val="center"/>
          </w:tcPr>
          <w:p w14:paraId="0CB09173" w14:textId="77777777" w:rsidR="00C90E14" w:rsidRPr="00C51E71" w:rsidRDefault="00C90E14" w:rsidP="00A142AB">
            <w:pPr>
              <w:jc w:val="center"/>
              <w:rPr>
                <w:rFonts w:cstheme="minorHAnsi"/>
                <w:sz w:val="24"/>
                <w:szCs w:val="24"/>
              </w:rPr>
            </w:pPr>
          </w:p>
        </w:tc>
      </w:tr>
      <w:tr w:rsidR="00C90E14" w:rsidRPr="00C51E71" w14:paraId="3C570251" w14:textId="77777777" w:rsidTr="00A142AB">
        <w:trPr>
          <w:trHeight w:val="1379"/>
          <w:jc w:val="center"/>
        </w:trPr>
        <w:tc>
          <w:tcPr>
            <w:tcW w:w="6769" w:type="dxa"/>
            <w:shd w:val="clear" w:color="auto" w:fill="E2EFD9" w:themeFill="accent6" w:themeFillTint="33"/>
          </w:tcPr>
          <w:p w14:paraId="658CCD64"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kontrollert varmtvannsbereder for lekkasjer? </w:t>
            </w:r>
          </w:p>
          <w:p w14:paraId="65B0505D" w14:textId="77777777" w:rsidR="00C90E14" w:rsidRPr="00C51E71" w:rsidRDefault="00C90E14" w:rsidP="00C90E14">
            <w:pPr>
              <w:pStyle w:val="Standard"/>
              <w:rPr>
                <w:rFonts w:asciiTheme="minorHAnsi" w:hAnsiTheme="minorHAnsi" w:cstheme="minorHAnsi"/>
              </w:rPr>
            </w:pPr>
          </w:p>
          <w:p w14:paraId="3807F439"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Hvis varmtvannsbereder er plassert i kjøkkenbenk eller i et rom uten sluk, er det spesielt viktig at du ser etter lekkasjer.</w:t>
            </w:r>
          </w:p>
        </w:tc>
        <w:tc>
          <w:tcPr>
            <w:tcW w:w="624" w:type="dxa"/>
            <w:vAlign w:val="center"/>
          </w:tcPr>
          <w:p w14:paraId="243112E3" w14:textId="77777777" w:rsidR="00C90E14" w:rsidRPr="00C51E71" w:rsidRDefault="00C90E14" w:rsidP="00A142AB">
            <w:pPr>
              <w:jc w:val="center"/>
              <w:rPr>
                <w:rFonts w:cstheme="minorHAnsi"/>
                <w:sz w:val="24"/>
                <w:szCs w:val="24"/>
              </w:rPr>
            </w:pPr>
          </w:p>
        </w:tc>
        <w:tc>
          <w:tcPr>
            <w:tcW w:w="624" w:type="dxa"/>
            <w:vAlign w:val="center"/>
          </w:tcPr>
          <w:p w14:paraId="09AE62B0" w14:textId="77777777" w:rsidR="00C90E14" w:rsidRPr="00C51E71" w:rsidRDefault="00C90E14" w:rsidP="00A142AB">
            <w:pPr>
              <w:jc w:val="center"/>
              <w:rPr>
                <w:rFonts w:cstheme="minorHAnsi"/>
                <w:sz w:val="24"/>
                <w:szCs w:val="24"/>
              </w:rPr>
            </w:pPr>
          </w:p>
        </w:tc>
        <w:tc>
          <w:tcPr>
            <w:tcW w:w="2752" w:type="dxa"/>
            <w:vAlign w:val="center"/>
          </w:tcPr>
          <w:p w14:paraId="020CB3B6" w14:textId="77777777" w:rsidR="00C90E14" w:rsidRPr="00C51E71" w:rsidRDefault="00C90E14" w:rsidP="00A142AB">
            <w:pPr>
              <w:jc w:val="center"/>
              <w:rPr>
                <w:rFonts w:cstheme="minorHAnsi"/>
                <w:sz w:val="24"/>
                <w:szCs w:val="24"/>
              </w:rPr>
            </w:pPr>
          </w:p>
        </w:tc>
      </w:tr>
      <w:tr w:rsidR="00C90E14" w:rsidRPr="00C51E71" w14:paraId="61EDBEC0" w14:textId="77777777" w:rsidTr="00A142AB">
        <w:trPr>
          <w:trHeight w:val="540"/>
          <w:jc w:val="center"/>
        </w:trPr>
        <w:tc>
          <w:tcPr>
            <w:tcW w:w="6769" w:type="dxa"/>
            <w:shd w:val="clear" w:color="auto" w:fill="E2EFD9" w:themeFill="accent6" w:themeFillTint="33"/>
          </w:tcPr>
          <w:p w14:paraId="7100B5EA"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kontrollert vann- og avløpsrør for lekkasjer? </w:t>
            </w:r>
          </w:p>
          <w:p w14:paraId="434FD6B5" w14:textId="77777777" w:rsidR="00C90E14" w:rsidRPr="00C51E71" w:rsidRDefault="00C90E14" w:rsidP="00C90E14">
            <w:pPr>
              <w:pStyle w:val="Standard"/>
              <w:rPr>
                <w:rFonts w:asciiTheme="minorHAnsi" w:hAnsiTheme="minorHAnsi" w:cstheme="minorHAnsi"/>
              </w:rPr>
            </w:pPr>
          </w:p>
          <w:p w14:paraId="68ECAB9A"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Ta en visuell sjekk av alle synlige rør for å kontrollere at det ikke lekker vann. Hvis du har vannbåren varme er det viktig at du også sjekker varmerør og radiatorer.</w:t>
            </w:r>
          </w:p>
        </w:tc>
        <w:tc>
          <w:tcPr>
            <w:tcW w:w="624" w:type="dxa"/>
            <w:vAlign w:val="center"/>
          </w:tcPr>
          <w:p w14:paraId="5A802895" w14:textId="77777777" w:rsidR="00C90E14" w:rsidRPr="00C51E71" w:rsidRDefault="00C90E14" w:rsidP="00A142AB">
            <w:pPr>
              <w:jc w:val="center"/>
              <w:rPr>
                <w:rFonts w:cstheme="minorHAnsi"/>
                <w:sz w:val="24"/>
                <w:szCs w:val="24"/>
              </w:rPr>
            </w:pPr>
          </w:p>
        </w:tc>
        <w:tc>
          <w:tcPr>
            <w:tcW w:w="624" w:type="dxa"/>
            <w:vAlign w:val="center"/>
          </w:tcPr>
          <w:p w14:paraId="01A1BCB7" w14:textId="77777777" w:rsidR="00C90E14" w:rsidRPr="00C51E71" w:rsidRDefault="00C90E14" w:rsidP="00A142AB">
            <w:pPr>
              <w:jc w:val="center"/>
              <w:rPr>
                <w:rFonts w:cstheme="minorHAnsi"/>
                <w:sz w:val="24"/>
                <w:szCs w:val="24"/>
              </w:rPr>
            </w:pPr>
          </w:p>
        </w:tc>
        <w:tc>
          <w:tcPr>
            <w:tcW w:w="2752" w:type="dxa"/>
            <w:vAlign w:val="center"/>
          </w:tcPr>
          <w:p w14:paraId="34D17121" w14:textId="77777777" w:rsidR="00C90E14" w:rsidRPr="00C51E71" w:rsidRDefault="00C90E14" w:rsidP="00A142AB">
            <w:pPr>
              <w:jc w:val="center"/>
              <w:rPr>
                <w:rFonts w:cstheme="minorHAnsi"/>
                <w:sz w:val="24"/>
                <w:szCs w:val="24"/>
              </w:rPr>
            </w:pPr>
          </w:p>
        </w:tc>
      </w:tr>
      <w:tr w:rsidR="00C90E14" w:rsidRPr="00C51E71" w14:paraId="45CB67D0" w14:textId="77777777" w:rsidTr="00A142AB">
        <w:trPr>
          <w:trHeight w:val="1650"/>
          <w:jc w:val="center"/>
        </w:trPr>
        <w:tc>
          <w:tcPr>
            <w:tcW w:w="6769" w:type="dxa"/>
            <w:tcBorders>
              <w:bottom w:val="single" w:sz="4" w:space="0" w:color="auto"/>
            </w:tcBorders>
            <w:shd w:val="clear" w:color="auto" w:fill="E2EFD9" w:themeFill="accent6" w:themeFillTint="33"/>
          </w:tcPr>
          <w:p w14:paraId="78BBC731"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renset sluk og vannlåser? </w:t>
            </w:r>
          </w:p>
          <w:p w14:paraId="56D5997C" w14:textId="77777777" w:rsidR="00C90E14" w:rsidRPr="00C51E71" w:rsidRDefault="00C90E14" w:rsidP="00C90E14">
            <w:pPr>
              <w:pStyle w:val="Standard"/>
              <w:rPr>
                <w:rFonts w:asciiTheme="minorHAnsi" w:hAnsiTheme="minorHAnsi" w:cstheme="minorHAnsi"/>
              </w:rPr>
            </w:pPr>
          </w:p>
          <w:p w14:paraId="5B6E1F75"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Rens av alle sluk og vannlåser må gjøres minimum to ganger i året. Kontroller og eventuelt skift ut dårlige pakninger. Ved lekkasje er det viktig å kontakte rørlegger.</w:t>
            </w:r>
          </w:p>
        </w:tc>
        <w:tc>
          <w:tcPr>
            <w:tcW w:w="624" w:type="dxa"/>
            <w:tcBorders>
              <w:bottom w:val="single" w:sz="4" w:space="0" w:color="auto"/>
            </w:tcBorders>
            <w:vAlign w:val="center"/>
          </w:tcPr>
          <w:p w14:paraId="2AB9BD8C" w14:textId="77777777" w:rsidR="00C90E14" w:rsidRPr="00C51E71" w:rsidRDefault="00C90E14" w:rsidP="00A142AB">
            <w:pPr>
              <w:jc w:val="center"/>
              <w:rPr>
                <w:rFonts w:cstheme="minorHAnsi"/>
                <w:sz w:val="24"/>
                <w:szCs w:val="24"/>
              </w:rPr>
            </w:pPr>
          </w:p>
        </w:tc>
        <w:tc>
          <w:tcPr>
            <w:tcW w:w="624" w:type="dxa"/>
            <w:tcBorders>
              <w:bottom w:val="single" w:sz="4" w:space="0" w:color="auto"/>
            </w:tcBorders>
            <w:vAlign w:val="center"/>
          </w:tcPr>
          <w:p w14:paraId="32A968DF" w14:textId="77777777" w:rsidR="00C90E14" w:rsidRPr="00C51E71" w:rsidRDefault="00C90E14" w:rsidP="00A142AB">
            <w:pPr>
              <w:jc w:val="center"/>
              <w:rPr>
                <w:rFonts w:cstheme="minorHAnsi"/>
                <w:sz w:val="24"/>
                <w:szCs w:val="24"/>
              </w:rPr>
            </w:pPr>
          </w:p>
        </w:tc>
        <w:tc>
          <w:tcPr>
            <w:tcW w:w="2752" w:type="dxa"/>
            <w:tcBorders>
              <w:bottom w:val="single" w:sz="4" w:space="0" w:color="auto"/>
            </w:tcBorders>
            <w:vAlign w:val="center"/>
          </w:tcPr>
          <w:p w14:paraId="2828F1A7" w14:textId="77777777" w:rsidR="00C90E14" w:rsidRPr="00C51E71" w:rsidRDefault="00C90E14" w:rsidP="00A142AB">
            <w:pPr>
              <w:jc w:val="center"/>
              <w:rPr>
                <w:rFonts w:cstheme="minorHAnsi"/>
                <w:sz w:val="24"/>
                <w:szCs w:val="24"/>
              </w:rPr>
            </w:pPr>
          </w:p>
        </w:tc>
      </w:tr>
      <w:tr w:rsidR="00A142AB" w:rsidRPr="00C51E71" w14:paraId="511BF178" w14:textId="77777777" w:rsidTr="00A142AB">
        <w:trPr>
          <w:trHeight w:val="284"/>
          <w:jc w:val="center"/>
        </w:trPr>
        <w:tc>
          <w:tcPr>
            <w:tcW w:w="6769" w:type="dxa"/>
            <w:tcBorders>
              <w:left w:val="nil"/>
              <w:right w:val="nil"/>
            </w:tcBorders>
            <w:shd w:val="clear" w:color="auto" w:fill="FFFFFF" w:themeFill="background1"/>
          </w:tcPr>
          <w:p w14:paraId="275A6FBB" w14:textId="77777777" w:rsidR="00C90E14" w:rsidRPr="00C51E71" w:rsidRDefault="00C90E14" w:rsidP="00C90E14">
            <w:pPr>
              <w:pStyle w:val="Standard"/>
              <w:rPr>
                <w:rFonts w:asciiTheme="minorHAnsi" w:hAnsiTheme="minorHAnsi" w:cstheme="minorHAnsi"/>
              </w:rPr>
            </w:pPr>
          </w:p>
        </w:tc>
        <w:tc>
          <w:tcPr>
            <w:tcW w:w="624" w:type="dxa"/>
            <w:tcBorders>
              <w:left w:val="nil"/>
              <w:right w:val="nil"/>
            </w:tcBorders>
            <w:shd w:val="clear" w:color="auto" w:fill="FFFFFF" w:themeFill="background1"/>
            <w:vAlign w:val="center"/>
          </w:tcPr>
          <w:p w14:paraId="537D1241" w14:textId="77777777" w:rsidR="00C90E14" w:rsidRPr="00C51E71" w:rsidRDefault="00C90E14" w:rsidP="00A142AB">
            <w:pPr>
              <w:jc w:val="center"/>
              <w:rPr>
                <w:rFonts w:cstheme="minorHAnsi"/>
                <w:sz w:val="24"/>
                <w:szCs w:val="24"/>
              </w:rPr>
            </w:pPr>
          </w:p>
        </w:tc>
        <w:tc>
          <w:tcPr>
            <w:tcW w:w="624" w:type="dxa"/>
            <w:tcBorders>
              <w:left w:val="nil"/>
              <w:right w:val="nil"/>
            </w:tcBorders>
            <w:shd w:val="clear" w:color="auto" w:fill="FFFFFF" w:themeFill="background1"/>
            <w:vAlign w:val="center"/>
          </w:tcPr>
          <w:p w14:paraId="00321FBC" w14:textId="77777777" w:rsidR="00C90E14" w:rsidRPr="00C51E71" w:rsidRDefault="00C90E14" w:rsidP="00A142AB">
            <w:pPr>
              <w:jc w:val="center"/>
              <w:rPr>
                <w:rFonts w:cstheme="minorHAnsi"/>
                <w:sz w:val="24"/>
                <w:szCs w:val="24"/>
              </w:rPr>
            </w:pPr>
          </w:p>
        </w:tc>
        <w:tc>
          <w:tcPr>
            <w:tcW w:w="2752" w:type="dxa"/>
            <w:tcBorders>
              <w:left w:val="nil"/>
              <w:right w:val="nil"/>
            </w:tcBorders>
            <w:shd w:val="clear" w:color="auto" w:fill="FFFFFF" w:themeFill="background1"/>
            <w:vAlign w:val="center"/>
          </w:tcPr>
          <w:p w14:paraId="1DF813CA" w14:textId="77777777" w:rsidR="00C90E14" w:rsidRPr="00C51E71" w:rsidRDefault="00C90E14" w:rsidP="00A142AB">
            <w:pPr>
              <w:jc w:val="center"/>
              <w:rPr>
                <w:rFonts w:cstheme="minorHAnsi"/>
                <w:sz w:val="24"/>
                <w:szCs w:val="24"/>
              </w:rPr>
            </w:pPr>
          </w:p>
        </w:tc>
      </w:tr>
      <w:tr w:rsidR="00A142AB" w:rsidRPr="00C51E71" w14:paraId="23793711" w14:textId="77777777" w:rsidTr="00A142AB">
        <w:trPr>
          <w:trHeight w:val="583"/>
          <w:jc w:val="center"/>
        </w:trPr>
        <w:tc>
          <w:tcPr>
            <w:tcW w:w="6769" w:type="dxa"/>
            <w:shd w:val="clear" w:color="auto" w:fill="A8D08D" w:themeFill="accent6" w:themeFillTint="99"/>
          </w:tcPr>
          <w:p w14:paraId="380B5C97" w14:textId="77777777" w:rsidR="00C90E14" w:rsidRPr="00C51E71" w:rsidRDefault="00C90E14" w:rsidP="00F56BD2">
            <w:pPr>
              <w:rPr>
                <w:rFonts w:cstheme="minorHAnsi"/>
                <w:b/>
                <w:sz w:val="24"/>
                <w:szCs w:val="24"/>
              </w:rPr>
            </w:pPr>
            <w:r w:rsidRPr="00C51E71">
              <w:rPr>
                <w:rFonts w:cstheme="minorHAnsi"/>
                <w:b/>
                <w:sz w:val="24"/>
                <w:szCs w:val="24"/>
              </w:rPr>
              <w:t>SJEKKPUNKTER</w:t>
            </w:r>
          </w:p>
          <w:p w14:paraId="26EBD816" w14:textId="77777777" w:rsidR="00C90E14" w:rsidRPr="00C51E71" w:rsidRDefault="00C90E14" w:rsidP="00F56BD2">
            <w:pPr>
              <w:pStyle w:val="Listeavsnitt"/>
              <w:numPr>
                <w:ilvl w:val="0"/>
                <w:numId w:val="2"/>
              </w:numPr>
              <w:rPr>
                <w:rFonts w:cstheme="minorHAnsi"/>
                <w:b/>
                <w:sz w:val="24"/>
                <w:szCs w:val="24"/>
              </w:rPr>
            </w:pPr>
            <w:r w:rsidRPr="00C51E71">
              <w:rPr>
                <w:rFonts w:cstheme="minorHAnsi"/>
                <w:b/>
                <w:sz w:val="24"/>
                <w:szCs w:val="24"/>
              </w:rPr>
              <w:t>Forebygging mot brannskader</w:t>
            </w:r>
          </w:p>
        </w:tc>
        <w:tc>
          <w:tcPr>
            <w:tcW w:w="624" w:type="dxa"/>
            <w:shd w:val="clear" w:color="auto" w:fill="A8D08D" w:themeFill="accent6" w:themeFillTint="99"/>
            <w:vAlign w:val="center"/>
          </w:tcPr>
          <w:p w14:paraId="40CD858E" w14:textId="77777777" w:rsidR="00C90E14" w:rsidRPr="00C51E71" w:rsidRDefault="00C90E14" w:rsidP="00A142AB">
            <w:pPr>
              <w:jc w:val="center"/>
              <w:rPr>
                <w:rFonts w:cstheme="minorHAnsi"/>
                <w:b/>
                <w:sz w:val="24"/>
                <w:szCs w:val="24"/>
              </w:rPr>
            </w:pPr>
            <w:r w:rsidRPr="00C51E71">
              <w:rPr>
                <w:rFonts w:cstheme="minorHAnsi"/>
                <w:b/>
                <w:sz w:val="24"/>
                <w:szCs w:val="24"/>
              </w:rPr>
              <w:t>JA</w:t>
            </w:r>
          </w:p>
        </w:tc>
        <w:tc>
          <w:tcPr>
            <w:tcW w:w="624" w:type="dxa"/>
            <w:shd w:val="clear" w:color="auto" w:fill="A8D08D" w:themeFill="accent6" w:themeFillTint="99"/>
            <w:vAlign w:val="center"/>
          </w:tcPr>
          <w:p w14:paraId="27896FF4" w14:textId="77777777" w:rsidR="00C90E14" w:rsidRPr="00C51E71" w:rsidRDefault="00C90E14" w:rsidP="00A142AB">
            <w:pPr>
              <w:jc w:val="center"/>
              <w:rPr>
                <w:rFonts w:cstheme="minorHAnsi"/>
                <w:b/>
                <w:sz w:val="24"/>
                <w:szCs w:val="24"/>
              </w:rPr>
            </w:pPr>
            <w:r w:rsidRPr="00C51E71">
              <w:rPr>
                <w:rFonts w:cstheme="minorHAnsi"/>
                <w:b/>
                <w:sz w:val="24"/>
                <w:szCs w:val="24"/>
              </w:rPr>
              <w:t>NEI</w:t>
            </w:r>
          </w:p>
        </w:tc>
        <w:tc>
          <w:tcPr>
            <w:tcW w:w="2752" w:type="dxa"/>
            <w:shd w:val="clear" w:color="auto" w:fill="A8D08D" w:themeFill="accent6" w:themeFillTint="99"/>
            <w:vAlign w:val="center"/>
          </w:tcPr>
          <w:p w14:paraId="5E98B589" w14:textId="77777777" w:rsidR="00C90E14" w:rsidRPr="00C51E71" w:rsidRDefault="00C90E14" w:rsidP="00A142AB">
            <w:pPr>
              <w:jc w:val="center"/>
              <w:rPr>
                <w:rFonts w:cstheme="minorHAnsi"/>
                <w:b/>
                <w:sz w:val="24"/>
                <w:szCs w:val="24"/>
              </w:rPr>
            </w:pPr>
            <w:r w:rsidRPr="00C51E71">
              <w:rPr>
                <w:rFonts w:cstheme="minorHAnsi"/>
                <w:b/>
                <w:sz w:val="24"/>
                <w:szCs w:val="24"/>
              </w:rPr>
              <w:t>KOMMENTAR</w:t>
            </w:r>
          </w:p>
        </w:tc>
      </w:tr>
      <w:tr w:rsidR="00C90E14" w:rsidRPr="00C51E71" w14:paraId="07873EF4" w14:textId="77777777" w:rsidTr="00A142AB">
        <w:trPr>
          <w:trHeight w:val="1921"/>
          <w:jc w:val="center"/>
        </w:trPr>
        <w:tc>
          <w:tcPr>
            <w:tcW w:w="6769" w:type="dxa"/>
            <w:shd w:val="clear" w:color="auto" w:fill="E2EFD9" w:themeFill="accent6" w:themeFillTint="33"/>
          </w:tcPr>
          <w:p w14:paraId="7C424909"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Har du tilstrekkelig med røykvarslere i leiligheten?</w:t>
            </w:r>
          </w:p>
          <w:p w14:paraId="15F8D183" w14:textId="77777777" w:rsidR="00A142AB" w:rsidRPr="00C51E71" w:rsidRDefault="00A142AB" w:rsidP="00C90E14">
            <w:pPr>
              <w:pStyle w:val="Standard"/>
              <w:rPr>
                <w:rFonts w:asciiTheme="minorHAnsi" w:hAnsiTheme="minorHAnsi" w:cstheme="minorHAnsi"/>
              </w:rPr>
            </w:pPr>
          </w:p>
          <w:p w14:paraId="058A5028"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Myndighetene krever at din leilighet er utstyrt med minst en røykvarsler pr. etasje som er plassert slik at den høres tydelig på alle soverommene når dører er lukket. Vi anbefaler imidlertid at du også monterer røykvarslere på alle soverommene som seriekobles med de øvrige.</w:t>
            </w:r>
          </w:p>
        </w:tc>
        <w:tc>
          <w:tcPr>
            <w:tcW w:w="624" w:type="dxa"/>
            <w:vAlign w:val="center"/>
          </w:tcPr>
          <w:p w14:paraId="2631BF89" w14:textId="77777777" w:rsidR="00C90E14" w:rsidRPr="00C51E71" w:rsidRDefault="00C90E14" w:rsidP="00A142AB">
            <w:pPr>
              <w:jc w:val="center"/>
              <w:rPr>
                <w:rFonts w:cstheme="minorHAnsi"/>
                <w:sz w:val="24"/>
                <w:szCs w:val="24"/>
              </w:rPr>
            </w:pPr>
          </w:p>
        </w:tc>
        <w:tc>
          <w:tcPr>
            <w:tcW w:w="624" w:type="dxa"/>
            <w:vAlign w:val="center"/>
          </w:tcPr>
          <w:p w14:paraId="5D8DBCAA" w14:textId="77777777" w:rsidR="00C90E14" w:rsidRPr="00C51E71" w:rsidRDefault="00C90E14" w:rsidP="00A142AB">
            <w:pPr>
              <w:jc w:val="center"/>
              <w:rPr>
                <w:rFonts w:cstheme="minorHAnsi"/>
                <w:sz w:val="24"/>
                <w:szCs w:val="24"/>
              </w:rPr>
            </w:pPr>
          </w:p>
        </w:tc>
        <w:tc>
          <w:tcPr>
            <w:tcW w:w="2752" w:type="dxa"/>
            <w:vAlign w:val="center"/>
          </w:tcPr>
          <w:p w14:paraId="218BB40E" w14:textId="77777777" w:rsidR="00C90E14" w:rsidRPr="00C51E71" w:rsidRDefault="00C90E14" w:rsidP="00A142AB">
            <w:pPr>
              <w:jc w:val="center"/>
              <w:rPr>
                <w:rFonts w:cstheme="minorHAnsi"/>
                <w:sz w:val="24"/>
                <w:szCs w:val="24"/>
              </w:rPr>
            </w:pPr>
          </w:p>
        </w:tc>
      </w:tr>
      <w:tr w:rsidR="00C90E14" w:rsidRPr="00C51E71" w14:paraId="53CB0A45" w14:textId="77777777" w:rsidTr="00A142AB">
        <w:trPr>
          <w:trHeight w:val="1095"/>
          <w:jc w:val="center"/>
        </w:trPr>
        <w:tc>
          <w:tcPr>
            <w:tcW w:w="6769" w:type="dxa"/>
            <w:shd w:val="clear" w:color="auto" w:fill="E2EFD9" w:themeFill="accent6" w:themeFillTint="33"/>
          </w:tcPr>
          <w:p w14:paraId="6A86BD27"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Har du testet batteri i røykvarslere siste året?</w:t>
            </w:r>
          </w:p>
          <w:p w14:paraId="4E1368F1" w14:textId="77777777" w:rsidR="00C90E14" w:rsidRPr="00C51E71" w:rsidRDefault="00C90E14" w:rsidP="00C90E14">
            <w:pPr>
              <w:pStyle w:val="Standard"/>
              <w:rPr>
                <w:rFonts w:asciiTheme="minorHAnsi" w:hAnsiTheme="minorHAnsi" w:cstheme="minorHAnsi"/>
              </w:rPr>
            </w:pPr>
          </w:p>
          <w:p w14:paraId="59ADD558"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Vi anbefaler at du tester røykvarsleren med testknappen på røykvarslerens dag 1. desember.</w:t>
            </w:r>
          </w:p>
        </w:tc>
        <w:tc>
          <w:tcPr>
            <w:tcW w:w="624" w:type="dxa"/>
            <w:vAlign w:val="center"/>
          </w:tcPr>
          <w:p w14:paraId="7CDE6B1B" w14:textId="77777777" w:rsidR="00C90E14" w:rsidRPr="00C51E71" w:rsidRDefault="00C90E14" w:rsidP="00A142AB">
            <w:pPr>
              <w:jc w:val="center"/>
              <w:rPr>
                <w:rFonts w:cstheme="minorHAnsi"/>
                <w:sz w:val="24"/>
                <w:szCs w:val="24"/>
              </w:rPr>
            </w:pPr>
          </w:p>
        </w:tc>
        <w:tc>
          <w:tcPr>
            <w:tcW w:w="624" w:type="dxa"/>
            <w:vAlign w:val="center"/>
          </w:tcPr>
          <w:p w14:paraId="7BBFD85A" w14:textId="77777777" w:rsidR="00C90E14" w:rsidRPr="00C51E71" w:rsidRDefault="00C90E14" w:rsidP="00A142AB">
            <w:pPr>
              <w:jc w:val="center"/>
              <w:rPr>
                <w:rFonts w:cstheme="minorHAnsi"/>
                <w:sz w:val="24"/>
                <w:szCs w:val="24"/>
              </w:rPr>
            </w:pPr>
          </w:p>
        </w:tc>
        <w:tc>
          <w:tcPr>
            <w:tcW w:w="2752" w:type="dxa"/>
            <w:vAlign w:val="center"/>
          </w:tcPr>
          <w:p w14:paraId="09DBE41E" w14:textId="77777777" w:rsidR="00C90E14" w:rsidRPr="00C51E71" w:rsidRDefault="00C90E14" w:rsidP="00A142AB">
            <w:pPr>
              <w:jc w:val="center"/>
              <w:rPr>
                <w:rFonts w:cstheme="minorHAnsi"/>
                <w:sz w:val="24"/>
                <w:szCs w:val="24"/>
              </w:rPr>
            </w:pPr>
          </w:p>
        </w:tc>
      </w:tr>
      <w:tr w:rsidR="00C90E14" w:rsidRPr="00C51E71" w14:paraId="33308FB8" w14:textId="77777777" w:rsidTr="00A142AB">
        <w:trPr>
          <w:trHeight w:val="2205"/>
          <w:jc w:val="center"/>
        </w:trPr>
        <w:tc>
          <w:tcPr>
            <w:tcW w:w="6769" w:type="dxa"/>
            <w:shd w:val="clear" w:color="auto" w:fill="E2EFD9" w:themeFill="accent6" w:themeFillTint="33"/>
          </w:tcPr>
          <w:p w14:paraId="2F55DBD3"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 xml:space="preserve">Har du kontrollert at håndslokkeutstyret er i orden? </w:t>
            </w:r>
          </w:p>
          <w:p w14:paraId="0BDEF091" w14:textId="77777777" w:rsidR="00C90E14" w:rsidRPr="00C51E71" w:rsidRDefault="00C90E14" w:rsidP="00C90E14">
            <w:pPr>
              <w:pStyle w:val="Standard"/>
              <w:rPr>
                <w:rFonts w:asciiTheme="minorHAnsi" w:hAnsiTheme="minorHAnsi" w:cstheme="minorHAnsi"/>
              </w:rPr>
            </w:pPr>
          </w:p>
          <w:p w14:paraId="02BFA606"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Kontroller at husbrannslange er tilkoblet og fungerer. Kontroller at håndslokkerens trykkmåler peker på det grønne feltet og at sikringssplinten er plombert. Gjensidige anbefaler at du vender håndslokkere med pulver et par ganger i året, slik at ikke pulveret klumper seg</w:t>
            </w:r>
          </w:p>
        </w:tc>
        <w:tc>
          <w:tcPr>
            <w:tcW w:w="624" w:type="dxa"/>
            <w:vAlign w:val="center"/>
          </w:tcPr>
          <w:p w14:paraId="0D50E244" w14:textId="77777777" w:rsidR="00C90E14" w:rsidRPr="00C51E71" w:rsidRDefault="00C90E14" w:rsidP="00A142AB">
            <w:pPr>
              <w:jc w:val="center"/>
              <w:rPr>
                <w:rFonts w:cstheme="minorHAnsi"/>
                <w:sz w:val="24"/>
                <w:szCs w:val="24"/>
              </w:rPr>
            </w:pPr>
          </w:p>
        </w:tc>
        <w:tc>
          <w:tcPr>
            <w:tcW w:w="624" w:type="dxa"/>
            <w:vAlign w:val="center"/>
          </w:tcPr>
          <w:p w14:paraId="7304F304" w14:textId="77777777" w:rsidR="00C90E14" w:rsidRPr="00C51E71" w:rsidRDefault="00C90E14" w:rsidP="00A142AB">
            <w:pPr>
              <w:jc w:val="center"/>
              <w:rPr>
                <w:rFonts w:cstheme="minorHAnsi"/>
                <w:sz w:val="24"/>
                <w:szCs w:val="24"/>
              </w:rPr>
            </w:pPr>
          </w:p>
        </w:tc>
        <w:tc>
          <w:tcPr>
            <w:tcW w:w="2752" w:type="dxa"/>
            <w:vAlign w:val="center"/>
          </w:tcPr>
          <w:p w14:paraId="1FEBC6A6" w14:textId="77777777" w:rsidR="00C90E14" w:rsidRPr="00C51E71" w:rsidRDefault="00C90E14" w:rsidP="00A142AB">
            <w:pPr>
              <w:jc w:val="center"/>
              <w:rPr>
                <w:rFonts w:cstheme="minorHAnsi"/>
                <w:sz w:val="24"/>
                <w:szCs w:val="24"/>
              </w:rPr>
            </w:pPr>
          </w:p>
        </w:tc>
      </w:tr>
      <w:tr w:rsidR="00C90E14" w:rsidRPr="00C51E71" w14:paraId="68A19866" w14:textId="77777777" w:rsidTr="00A142AB">
        <w:trPr>
          <w:trHeight w:val="2191"/>
          <w:jc w:val="center"/>
        </w:trPr>
        <w:tc>
          <w:tcPr>
            <w:tcW w:w="6769" w:type="dxa"/>
            <w:shd w:val="clear" w:color="auto" w:fill="E2EFD9" w:themeFill="accent6" w:themeFillTint="33"/>
          </w:tcPr>
          <w:p w14:paraId="69064F45"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Har du rengjort kjøkkenviften for brannfarlig fett siste måned?</w:t>
            </w:r>
          </w:p>
          <w:p w14:paraId="321C0A92" w14:textId="77777777" w:rsidR="00C90E14" w:rsidRPr="00C51E71" w:rsidRDefault="00C90E14" w:rsidP="00C90E14">
            <w:pPr>
              <w:pStyle w:val="Standard"/>
              <w:rPr>
                <w:rFonts w:asciiTheme="minorHAnsi" w:hAnsiTheme="minorHAnsi" w:cstheme="minorHAnsi"/>
              </w:rPr>
            </w:pPr>
          </w:p>
          <w:p w14:paraId="78CE4A38" w14:textId="77777777" w:rsidR="00C90E14" w:rsidRPr="00C51E71" w:rsidRDefault="00C90E14" w:rsidP="00C90E14">
            <w:pPr>
              <w:pStyle w:val="Standard"/>
              <w:rPr>
                <w:rFonts w:asciiTheme="minorHAnsi" w:hAnsiTheme="minorHAnsi" w:cstheme="minorHAnsi"/>
              </w:rPr>
            </w:pPr>
            <w:r w:rsidRPr="00C51E71">
              <w:rPr>
                <w:rFonts w:asciiTheme="minorHAnsi" w:hAnsiTheme="minorHAnsi" w:cstheme="minorHAnsi"/>
              </w:rPr>
              <w:t>Over tid samler det seg opp store mengder fett i kjøkkenviften. Ved en brann på komfyren kan dette fettet bidra til rask brannspredning i avtrekkskanalen. Gjensidige anbefaler derfor at denne blir rengjort hver måned.</w:t>
            </w:r>
          </w:p>
        </w:tc>
        <w:tc>
          <w:tcPr>
            <w:tcW w:w="624" w:type="dxa"/>
            <w:vAlign w:val="center"/>
          </w:tcPr>
          <w:p w14:paraId="1D02359D" w14:textId="77777777" w:rsidR="00C90E14" w:rsidRPr="00C51E71" w:rsidRDefault="00C90E14" w:rsidP="00A142AB">
            <w:pPr>
              <w:jc w:val="center"/>
              <w:rPr>
                <w:rFonts w:cstheme="minorHAnsi"/>
                <w:sz w:val="24"/>
                <w:szCs w:val="24"/>
              </w:rPr>
            </w:pPr>
          </w:p>
        </w:tc>
        <w:tc>
          <w:tcPr>
            <w:tcW w:w="624" w:type="dxa"/>
            <w:vAlign w:val="center"/>
          </w:tcPr>
          <w:p w14:paraId="78CF97D5" w14:textId="77777777" w:rsidR="00C90E14" w:rsidRPr="00C51E71" w:rsidRDefault="00C90E14" w:rsidP="00A142AB">
            <w:pPr>
              <w:jc w:val="center"/>
              <w:rPr>
                <w:rFonts w:cstheme="minorHAnsi"/>
                <w:sz w:val="24"/>
                <w:szCs w:val="24"/>
              </w:rPr>
            </w:pPr>
          </w:p>
        </w:tc>
        <w:tc>
          <w:tcPr>
            <w:tcW w:w="2752" w:type="dxa"/>
            <w:vAlign w:val="center"/>
          </w:tcPr>
          <w:p w14:paraId="4F00B160" w14:textId="77777777" w:rsidR="00C90E14" w:rsidRPr="00C51E71" w:rsidRDefault="00C90E14" w:rsidP="00A142AB">
            <w:pPr>
              <w:jc w:val="center"/>
              <w:rPr>
                <w:rFonts w:cstheme="minorHAnsi"/>
                <w:sz w:val="24"/>
                <w:szCs w:val="24"/>
              </w:rPr>
            </w:pPr>
          </w:p>
        </w:tc>
      </w:tr>
    </w:tbl>
    <w:p w14:paraId="1A6069CF" w14:textId="77777777" w:rsidR="00C90E14" w:rsidRPr="00C51E71" w:rsidRDefault="00C90E14">
      <w:pPr>
        <w:rPr>
          <w:rFonts w:cstheme="minorHAnsi"/>
          <w:sz w:val="24"/>
          <w:szCs w:val="24"/>
        </w:rPr>
      </w:pPr>
    </w:p>
    <w:sectPr w:rsidR="00C90E14" w:rsidRPr="00C51E7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E356" w14:textId="77777777" w:rsidR="00A142AB" w:rsidRDefault="00A142AB" w:rsidP="00A142AB">
      <w:pPr>
        <w:spacing w:after="0" w:line="240" w:lineRule="auto"/>
      </w:pPr>
      <w:r>
        <w:separator/>
      </w:r>
    </w:p>
  </w:endnote>
  <w:endnote w:type="continuationSeparator" w:id="0">
    <w:p w14:paraId="06A878D9" w14:textId="77777777" w:rsidR="00A142AB" w:rsidRDefault="00A142AB" w:rsidP="00A1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713B" w14:textId="77777777" w:rsidR="00A142AB" w:rsidRDefault="00A142AB">
    <w:pPr>
      <w:pStyle w:val="Bunntekst"/>
    </w:pPr>
    <w:r>
      <w:t>Trollåsen borettslag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679D" w14:textId="77777777" w:rsidR="00A142AB" w:rsidRDefault="00A142AB" w:rsidP="00A142AB">
      <w:pPr>
        <w:spacing w:after="0" w:line="240" w:lineRule="auto"/>
      </w:pPr>
      <w:r>
        <w:separator/>
      </w:r>
    </w:p>
  </w:footnote>
  <w:footnote w:type="continuationSeparator" w:id="0">
    <w:p w14:paraId="5230CC23" w14:textId="77777777" w:rsidR="00A142AB" w:rsidRDefault="00A142AB" w:rsidP="00A1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9BDD" w14:textId="77777777" w:rsidR="00A142AB" w:rsidRDefault="00A142AB" w:rsidP="00A142AB">
    <w:pPr>
      <w:jc w:val="center"/>
      <w:rPr>
        <w:rFonts w:cstheme="minorHAnsi"/>
        <w:b/>
        <w:sz w:val="28"/>
        <w:szCs w:val="24"/>
      </w:rPr>
    </w:pPr>
    <w:r>
      <w:rPr>
        <w:rFonts w:cstheme="minorHAnsi"/>
        <w:b/>
        <w:sz w:val="28"/>
        <w:szCs w:val="24"/>
      </w:rPr>
      <w:t>BEBOER HMS-</w:t>
    </w:r>
    <w:r w:rsidRPr="00A142AB">
      <w:rPr>
        <w:rFonts w:cstheme="minorHAnsi"/>
        <w:b/>
        <w:sz w:val="28"/>
        <w:szCs w:val="24"/>
      </w:rPr>
      <w:t>KONTROLLSKJEMA</w:t>
    </w:r>
  </w:p>
  <w:p w14:paraId="227642DB" w14:textId="77777777" w:rsidR="00A142AB" w:rsidRDefault="00A142A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231"/>
    <w:multiLevelType w:val="multilevel"/>
    <w:tmpl w:val="3BC093C4"/>
    <w:styleLink w:val="WWNum5"/>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224608ED"/>
    <w:multiLevelType w:val="hybridMultilevel"/>
    <w:tmpl w:val="FCFCD86E"/>
    <w:lvl w:ilvl="0" w:tplc="00701E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14"/>
    <w:rsid w:val="000E7836"/>
    <w:rsid w:val="0029364F"/>
    <w:rsid w:val="00331253"/>
    <w:rsid w:val="00566865"/>
    <w:rsid w:val="005969D5"/>
    <w:rsid w:val="00675018"/>
    <w:rsid w:val="0095729F"/>
    <w:rsid w:val="00985FC1"/>
    <w:rsid w:val="00A07EF6"/>
    <w:rsid w:val="00A142AB"/>
    <w:rsid w:val="00AC2131"/>
    <w:rsid w:val="00AC7DB0"/>
    <w:rsid w:val="00C51E71"/>
    <w:rsid w:val="00C90E14"/>
    <w:rsid w:val="00D95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191"/>
  <w15:chartTrackingRefBased/>
  <w15:docId w15:val="{973B13A7-C75C-43F3-88BD-A6377A88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9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0E14"/>
    <w:pPr>
      <w:suppressAutoHyphens/>
      <w:autoSpaceDN w:val="0"/>
      <w:spacing w:after="0" w:line="240" w:lineRule="auto"/>
      <w:textAlignment w:val="baseline"/>
    </w:pPr>
    <w:rPr>
      <w:rFonts w:ascii="Times New Roman" w:eastAsia="Times New Roman" w:hAnsi="Times New Roman" w:cs="Times New Roman"/>
      <w:kern w:val="3"/>
      <w:sz w:val="24"/>
      <w:szCs w:val="24"/>
      <w:lang w:eastAsia="nb-NO" w:bidi="hi-IN"/>
    </w:rPr>
  </w:style>
  <w:style w:type="numbering" w:customStyle="1" w:styleId="WWNum5">
    <w:name w:val="WWNum5"/>
    <w:basedOn w:val="Ingenliste"/>
    <w:rsid w:val="00C90E14"/>
    <w:pPr>
      <w:numPr>
        <w:numId w:val="1"/>
      </w:numPr>
    </w:pPr>
  </w:style>
  <w:style w:type="paragraph" w:styleId="Listeavsnitt">
    <w:name w:val="List Paragraph"/>
    <w:basedOn w:val="Normal"/>
    <w:uiPriority w:val="34"/>
    <w:qFormat/>
    <w:rsid w:val="00C90E14"/>
    <w:pPr>
      <w:ind w:left="720"/>
      <w:contextualSpacing/>
    </w:pPr>
  </w:style>
  <w:style w:type="paragraph" w:styleId="Topptekst">
    <w:name w:val="header"/>
    <w:basedOn w:val="Normal"/>
    <w:link w:val="TopptekstTegn"/>
    <w:uiPriority w:val="99"/>
    <w:unhideWhenUsed/>
    <w:rsid w:val="00A142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42AB"/>
  </w:style>
  <w:style w:type="paragraph" w:styleId="Bunntekst">
    <w:name w:val="footer"/>
    <w:basedOn w:val="Normal"/>
    <w:link w:val="BunntekstTegn"/>
    <w:uiPriority w:val="99"/>
    <w:unhideWhenUsed/>
    <w:rsid w:val="00A142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c5b39631-eec1-48df-9806-4b6bb5f303fa" xsi:nil="true"/>
    <Has_Teacher_Only_SectionGroup xmlns="c5b39631-eec1-48df-9806-4b6bb5f303fa" xsi:nil="true"/>
    <Owner xmlns="c5b39631-eec1-48df-9806-4b6bb5f303fa">
      <UserInfo>
        <DisplayName/>
        <AccountId xsi:nil="true"/>
        <AccountType/>
      </UserInfo>
    </Owner>
    <Students xmlns="c5b39631-eec1-48df-9806-4b6bb5f303fa">
      <UserInfo>
        <DisplayName/>
        <AccountId xsi:nil="true"/>
        <AccountType/>
      </UserInfo>
    </Students>
    <Invited_Teachers xmlns="c5b39631-eec1-48df-9806-4b6bb5f303fa" xsi:nil="true"/>
    <Invited_Students xmlns="c5b39631-eec1-48df-9806-4b6bb5f303fa" xsi:nil="true"/>
    <CultureName xmlns="c5b39631-eec1-48df-9806-4b6bb5f303fa" xsi:nil="true"/>
    <Distribution_Groups xmlns="c5b39631-eec1-48df-9806-4b6bb5f303fa" xsi:nil="true"/>
    <TeamsChannelId xmlns="c5b39631-eec1-48df-9806-4b6bb5f303fa" xsi:nil="true"/>
    <Math_Settings xmlns="c5b39631-eec1-48df-9806-4b6bb5f303fa" xsi:nil="true"/>
    <Teachers xmlns="c5b39631-eec1-48df-9806-4b6bb5f303fa">
      <UserInfo>
        <DisplayName/>
        <AccountId xsi:nil="true"/>
        <AccountType/>
      </UserInfo>
    </Teachers>
    <AppVersion xmlns="c5b39631-eec1-48df-9806-4b6bb5f303fa" xsi:nil="true"/>
    <LMS_Mappings xmlns="c5b39631-eec1-48df-9806-4b6bb5f303fa" xsi:nil="true"/>
    <Self_Registration_Enabled xmlns="c5b39631-eec1-48df-9806-4b6bb5f303fa" xsi:nil="true"/>
    <FolderType xmlns="c5b39631-eec1-48df-9806-4b6bb5f303fa" xsi:nil="true"/>
    <IsNotebookLocked xmlns="c5b39631-eec1-48df-9806-4b6bb5f303fa" xsi:nil="true"/>
    <DefaultSectionNames xmlns="c5b39631-eec1-48df-9806-4b6bb5f303fa" xsi:nil="true"/>
    <Templates xmlns="c5b39631-eec1-48df-9806-4b6bb5f303fa" xsi:nil="true"/>
    <NotebookType xmlns="c5b39631-eec1-48df-9806-4b6bb5f303fa" xsi:nil="true"/>
    <Student_Groups xmlns="c5b39631-eec1-48df-9806-4b6bb5f303fa">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13088BA62C94C91A419F36564ED63" ma:contentTypeVersion="31" ma:contentTypeDescription="Create a new document." ma:contentTypeScope="" ma:versionID="11b118a610d46862ce92cd88bf7d721e">
  <xsd:schema xmlns:xsd="http://www.w3.org/2001/XMLSchema" xmlns:xs="http://www.w3.org/2001/XMLSchema" xmlns:p="http://schemas.microsoft.com/office/2006/metadata/properties" xmlns:ns3="c5b39631-eec1-48df-9806-4b6bb5f303fa" xmlns:ns4="263ef416-dd77-4997-ac86-f03e47a62c01" targetNamespace="http://schemas.microsoft.com/office/2006/metadata/properties" ma:root="true" ma:fieldsID="57fbcac7d14fb50497f26ecac3ca9dfe" ns3:_="" ns4:_="">
    <xsd:import namespace="c5b39631-eec1-48df-9806-4b6bb5f303fa"/>
    <xsd:import namespace="263ef416-dd77-4997-ac86-f03e47a62c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39631-eec1-48df-9806-4b6bb5f3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3ef416-dd77-4997-ac86-f03e47a62c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5C3FF-DF32-4B7D-9988-B9A272ECF4BF}">
  <ds:schemaRefs>
    <ds:schemaRef ds:uri="http://schemas.openxmlformats.org/package/2006/metadata/core-properties"/>
    <ds:schemaRef ds:uri="http://www.w3.org/XML/1998/namespace"/>
    <ds:schemaRef ds:uri="263ef416-dd77-4997-ac86-f03e47a62c01"/>
    <ds:schemaRef ds:uri="http://schemas.microsoft.com/office/2006/documentManagement/types"/>
    <ds:schemaRef ds:uri="http://schemas.microsoft.com/office/2006/metadata/properties"/>
    <ds:schemaRef ds:uri="http://purl.org/dc/dcmitype/"/>
    <ds:schemaRef ds:uri="c5b39631-eec1-48df-9806-4b6bb5f303fa"/>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B4B43F7E-C360-4A8C-B384-8DB7849058CD}">
  <ds:schemaRefs>
    <ds:schemaRef ds:uri="http://schemas.microsoft.com/sharepoint/v3/contenttype/forms"/>
  </ds:schemaRefs>
</ds:datastoreItem>
</file>

<file path=customXml/itemProps3.xml><?xml version="1.0" encoding="utf-8"?>
<ds:datastoreItem xmlns:ds="http://schemas.openxmlformats.org/officeDocument/2006/customXml" ds:itemID="{3EF9A337-B4B7-4410-B9E1-E800D0BF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39631-eec1-48df-9806-4b6bb5f303fa"/>
    <ds:schemaRef ds:uri="263ef416-dd77-4997-ac86-f03e47a62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8615</TotalTime>
  <Pages>3</Pages>
  <Words>797</Words>
  <Characters>4230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Mutch</dc:creator>
  <cp:keywords/>
  <dc:description/>
  <cp:lastModifiedBy>Emilie Mutch</cp:lastModifiedBy>
  <cp:revision>12</cp:revision>
  <dcterms:created xsi:type="dcterms:W3CDTF">2019-10-14T21:01:00Z</dcterms:created>
  <dcterms:modified xsi:type="dcterms:W3CDTF">2020-01-21T14:00:00Z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0x01010092F13088BA62C94C91A419F36564ED63</vt:lpwstr>
  </property>
</Properties>
</file>